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1AF" w:rsidRPr="00C601AF" w:rsidRDefault="00C601AF" w:rsidP="00C601AF">
      <w:pPr>
        <w:rPr>
          <w:rFonts w:ascii="Times New Roman" w:hAnsi="Times New Roman"/>
          <w:b/>
          <w:szCs w:val="26"/>
        </w:rPr>
      </w:pPr>
      <w:r w:rsidRPr="00C601AF">
        <w:rPr>
          <w:rFonts w:ascii="Times New Roman" w:hAnsi="Times New Roman"/>
          <w:b/>
          <w:szCs w:val="26"/>
        </w:rPr>
        <w:t xml:space="preserve">HỌ TÊN : </w:t>
      </w:r>
      <w:r w:rsidR="002D2891">
        <w:rPr>
          <w:rFonts w:ascii="Times New Roman" w:hAnsi="Times New Roman"/>
          <w:b/>
          <w:szCs w:val="26"/>
        </w:rPr>
        <w:t>NGUYỄN MINH ĐỨC CƯỜNG</w:t>
      </w:r>
      <w:bookmarkStart w:id="0" w:name="_GoBack"/>
      <w:bookmarkEnd w:id="0"/>
    </w:p>
    <w:p w:rsidR="00C601AF" w:rsidRPr="00C601AF" w:rsidRDefault="00C601AF" w:rsidP="00C601AF">
      <w:pPr>
        <w:rPr>
          <w:rFonts w:ascii="Times New Roman" w:hAnsi="Times New Roman"/>
          <w:b/>
          <w:szCs w:val="26"/>
        </w:rPr>
      </w:pPr>
      <w:r w:rsidRPr="00C601AF">
        <w:rPr>
          <w:rFonts w:ascii="Times New Roman" w:hAnsi="Times New Roman"/>
          <w:b/>
          <w:szCs w:val="26"/>
        </w:rPr>
        <w:t>LỚP : TC 1</w:t>
      </w:r>
      <w:r w:rsidR="00C41175">
        <w:rPr>
          <w:rFonts w:ascii="Times New Roman" w:hAnsi="Times New Roman"/>
          <w:b/>
          <w:szCs w:val="26"/>
        </w:rPr>
        <w:t>47</w:t>
      </w:r>
    </w:p>
    <w:p w:rsidR="00C601AF" w:rsidRPr="00C601AF" w:rsidRDefault="00C601AF" w:rsidP="00C601AF">
      <w:pPr>
        <w:rPr>
          <w:rFonts w:ascii="Times New Roman" w:hAnsi="Times New Roman"/>
          <w:b/>
          <w:szCs w:val="22"/>
        </w:rPr>
      </w:pPr>
    </w:p>
    <w:p w:rsidR="00C601AF" w:rsidRPr="00C601AF" w:rsidRDefault="00C601AF" w:rsidP="00C601AF">
      <w:pPr>
        <w:jc w:val="center"/>
        <w:rPr>
          <w:rFonts w:ascii="Times New Roman" w:hAnsi="Times New Roman"/>
          <w:b/>
          <w:sz w:val="32"/>
          <w:szCs w:val="32"/>
        </w:rPr>
      </w:pPr>
      <w:r w:rsidRPr="00C601AF">
        <w:rPr>
          <w:rFonts w:ascii="Times New Roman" w:hAnsi="Times New Roman"/>
          <w:b/>
          <w:sz w:val="32"/>
          <w:szCs w:val="32"/>
        </w:rPr>
        <w:t>BÀI THẢO LUẬN</w:t>
      </w:r>
    </w:p>
    <w:p w:rsidR="00C601AF" w:rsidRPr="00C601AF" w:rsidRDefault="00C601AF" w:rsidP="00C601AF">
      <w:pPr>
        <w:jc w:val="center"/>
        <w:rPr>
          <w:rFonts w:ascii="Times New Roman" w:hAnsi="Times New Roman"/>
          <w:b/>
          <w:sz w:val="32"/>
          <w:szCs w:val="32"/>
        </w:rPr>
      </w:pPr>
      <w:r w:rsidRPr="00C601AF">
        <w:rPr>
          <w:rFonts w:ascii="Times New Roman" w:hAnsi="Times New Roman"/>
          <w:b/>
          <w:sz w:val="32"/>
          <w:szCs w:val="32"/>
        </w:rPr>
        <w:t>NHỮNG VẤN ĐỀ CƠ BẢN VỀ ĐẢNG CỘNG SẢN VÀ NGHIỆP VỤ CÔNG TÁC ĐẢNG Ở CƠ SỞ</w:t>
      </w:r>
    </w:p>
    <w:p w:rsidR="00C601AF" w:rsidRPr="00C601AF" w:rsidRDefault="00C601AF" w:rsidP="00C601AF">
      <w:pPr>
        <w:jc w:val="center"/>
        <w:rPr>
          <w:rFonts w:ascii="Times New Roman" w:hAnsi="Times New Roman"/>
          <w:b/>
          <w:sz w:val="32"/>
          <w:szCs w:val="32"/>
        </w:rPr>
      </w:pPr>
      <w:r w:rsidRPr="00C601AF">
        <w:rPr>
          <w:rFonts w:ascii="Times New Roman" w:hAnsi="Times New Roman"/>
          <w:b/>
          <w:sz w:val="32"/>
          <w:szCs w:val="32"/>
        </w:rPr>
        <w:t xml:space="preserve">(Lần </w:t>
      </w:r>
      <w:r>
        <w:rPr>
          <w:rFonts w:ascii="Times New Roman" w:hAnsi="Times New Roman"/>
          <w:b/>
          <w:sz w:val="32"/>
          <w:szCs w:val="32"/>
        </w:rPr>
        <w:t>2</w:t>
      </w:r>
      <w:r w:rsidRPr="00C601AF">
        <w:rPr>
          <w:rFonts w:ascii="Times New Roman" w:hAnsi="Times New Roman"/>
          <w:b/>
          <w:sz w:val="32"/>
          <w:szCs w:val="32"/>
        </w:rPr>
        <w:t>)</w:t>
      </w:r>
    </w:p>
    <w:p w:rsidR="00CC5B72" w:rsidRPr="00037916" w:rsidRDefault="00CC5B72" w:rsidP="00F85178">
      <w:pPr>
        <w:tabs>
          <w:tab w:val="left" w:pos="851"/>
        </w:tabs>
        <w:spacing w:line="288" w:lineRule="auto"/>
        <w:ind w:firstLine="567"/>
        <w:jc w:val="both"/>
        <w:rPr>
          <w:rFonts w:ascii="Times New Roman" w:hAnsi="Times New Roman"/>
          <w:b/>
          <w:szCs w:val="26"/>
          <w:highlight w:val="yellow"/>
        </w:rPr>
      </w:pPr>
    </w:p>
    <w:p w:rsidR="002E4D4D" w:rsidRDefault="00094D1F" w:rsidP="00F85178">
      <w:pPr>
        <w:tabs>
          <w:tab w:val="left" w:pos="851"/>
        </w:tabs>
        <w:spacing w:line="288" w:lineRule="auto"/>
        <w:ind w:firstLine="567"/>
        <w:jc w:val="both"/>
        <w:rPr>
          <w:rFonts w:ascii="Times New Roman" w:hAnsi="Times New Roman"/>
          <w:b/>
          <w:szCs w:val="26"/>
        </w:rPr>
      </w:pPr>
      <w:r w:rsidRPr="00F85178">
        <w:rPr>
          <w:rFonts w:ascii="Times New Roman" w:hAnsi="Times New Roman"/>
          <w:b/>
          <w:szCs w:val="26"/>
        </w:rPr>
        <w:t xml:space="preserve">Câu 5: </w:t>
      </w:r>
      <w:r w:rsidR="002E4D4D">
        <w:rPr>
          <w:rFonts w:ascii="Times New Roman" w:hAnsi="Times New Roman"/>
          <w:b/>
          <w:szCs w:val="26"/>
        </w:rPr>
        <w:t>Đánh giá của Đảng ta về công tác cán bộ hiện nay. Liên hệ công tác cán bộ tại đơn vị anh (chị). Đề xuất giải pháp nâng cao chất lượng đội ngũ cán bộ.</w:t>
      </w:r>
    </w:p>
    <w:p w:rsidR="00470794" w:rsidRPr="00037916" w:rsidRDefault="002E4D4D" w:rsidP="00F85178">
      <w:pPr>
        <w:tabs>
          <w:tab w:val="left" w:pos="851"/>
        </w:tabs>
        <w:spacing w:line="288" w:lineRule="auto"/>
        <w:ind w:firstLine="567"/>
        <w:jc w:val="both"/>
        <w:rPr>
          <w:rFonts w:ascii="Times New Roman" w:hAnsi="Times New Roman"/>
          <w:szCs w:val="26"/>
        </w:rPr>
      </w:pPr>
      <w:r w:rsidRPr="00037916">
        <w:rPr>
          <w:rFonts w:ascii="Times New Roman" w:hAnsi="Times New Roman"/>
          <w:b/>
          <w:szCs w:val="26"/>
        </w:rPr>
        <w:t xml:space="preserve"> </w:t>
      </w:r>
      <w:r w:rsidR="00094D1F" w:rsidRPr="00037916">
        <w:rPr>
          <w:rFonts w:ascii="Times New Roman" w:hAnsi="Times New Roman"/>
          <w:b/>
          <w:szCs w:val="26"/>
        </w:rPr>
        <w:t>Khái niệm cán bộ:</w:t>
      </w:r>
      <w:r w:rsidR="009A329F" w:rsidRPr="00037916">
        <w:rPr>
          <w:rFonts w:ascii="Times New Roman" w:hAnsi="Times New Roman"/>
          <w:b/>
          <w:szCs w:val="26"/>
        </w:rPr>
        <w:t xml:space="preserve"> </w:t>
      </w:r>
    </w:p>
    <w:p w:rsidR="005E6A3D" w:rsidRPr="00037916" w:rsidRDefault="005E6A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Khái niệm cán bộ thường được dùng ở các nước xã hội chủ nghĩa. Ở Việt Nam, một số nhà từ điển học đã đề cập đến khái niệm này và thống nhất với nhau một số nội dung:</w:t>
      </w:r>
    </w:p>
    <w:p w:rsidR="005E6A3D" w:rsidRPr="00037916" w:rsidRDefault="005E6A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nhất, cán bộ theo nghĩa rộng bao gồm cán bộ, công chức, viên chức nói chung hoạt động trong các tổ chức của hệ thống chính trị, các đơn vị sự nghiệp công và thành phần kinh tế nhà nước; họ được hình thành thông qua con đường đào tạo và bồi dưỡng trong các nhà trường và thực tiễn. Đây là bộ phận đông đảo và thường ổn định nhất.</w:t>
      </w:r>
    </w:p>
    <w:p w:rsidR="00E84CBD" w:rsidRDefault="00E84CB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hai, cán bộ là người làm công tác có chức vụ trong một cơ quan, một tổ chức, trong đó cần nhấn mạnh của cả hệ thống chính trị. Đây là đội ngũ cán bộ lãnh đạo, quản lý, những người có chức vụ phân biệt với người thường, không có chức vụ. Bộ phận cán bộ này được hình thành thông qua bầu cử dân chủ hoặc đề bạt, bổ nhiệm.</w:t>
      </w:r>
    </w:p>
    <w:p w:rsidR="002B6598" w:rsidRDefault="002B6598" w:rsidP="00F85178">
      <w:pPr>
        <w:tabs>
          <w:tab w:val="left" w:pos="851"/>
        </w:tabs>
        <w:spacing w:line="288" w:lineRule="auto"/>
        <w:ind w:firstLine="567"/>
        <w:jc w:val="both"/>
        <w:rPr>
          <w:rFonts w:ascii="Times New Roman" w:hAnsi="Times New Roman"/>
          <w:szCs w:val="26"/>
        </w:rPr>
      </w:pPr>
      <w:r>
        <w:rPr>
          <w:rFonts w:ascii="Times New Roman" w:hAnsi="Times New Roman"/>
          <w:szCs w:val="26"/>
        </w:rPr>
        <w:t xml:space="preserve">Công tác cán bộ </w:t>
      </w:r>
      <w:r w:rsidR="00292EE8">
        <w:rPr>
          <w:rFonts w:ascii="Times New Roman" w:hAnsi="Times New Roman"/>
          <w:szCs w:val="26"/>
        </w:rPr>
        <w:t>là việc xây dựng đội ngũ cán bộ, bao gồm việc đề ra tiêu chuẩn, quy hoạch, đào tạo, đánh giá, bổ nhiệm, đề bạt, luân chuyển, điều động, quản lý, khen thưởng, chính sách đãi ngộ cán bộ.</w:t>
      </w:r>
    </w:p>
    <w:p w:rsidR="00B13761" w:rsidRDefault="00B13761" w:rsidP="00F85178">
      <w:pPr>
        <w:tabs>
          <w:tab w:val="left" w:pos="851"/>
        </w:tabs>
        <w:spacing w:line="288" w:lineRule="auto"/>
        <w:ind w:firstLine="567"/>
        <w:jc w:val="both"/>
        <w:rPr>
          <w:rFonts w:ascii="Times New Roman" w:hAnsi="Times New Roman"/>
          <w:szCs w:val="26"/>
        </w:rPr>
      </w:pPr>
      <w:r>
        <w:rPr>
          <w:rFonts w:ascii="Times New Roman" w:hAnsi="Times New Roman"/>
          <w:b/>
          <w:szCs w:val="26"/>
        </w:rPr>
        <w:t>Đánh giá của Đảng ta về công tác cán bộ hiện nay :</w:t>
      </w:r>
    </w:p>
    <w:p w:rsidR="00B13761" w:rsidRPr="00B13761" w:rsidRDefault="00B13761" w:rsidP="00B13761">
      <w:pPr>
        <w:tabs>
          <w:tab w:val="left" w:pos="851"/>
        </w:tabs>
        <w:spacing w:line="288" w:lineRule="auto"/>
        <w:ind w:firstLine="567"/>
        <w:jc w:val="both"/>
        <w:rPr>
          <w:rFonts w:ascii="Times New Roman" w:hAnsi="Times New Roman"/>
          <w:szCs w:val="26"/>
        </w:rPr>
      </w:pPr>
      <w:r w:rsidRPr="00B13761">
        <w:rPr>
          <w:rFonts w:ascii="Times New Roman" w:hAnsi="Times New Roman"/>
          <w:szCs w:val="26"/>
        </w:rPr>
        <w:t>Văn kiện Hội nghị lần thứ ba Ban Chấp hành Trung ương khóa VIII, Đảng ta đã xác định “Cán bộ là nhân tố quyết định sự thành bại của cách mạng, gắn liền với vận mệnh của Đảng, của đất nước và chế độ, là khâu then chốt trong công tác xây dựng Đảng”. Nghĩa là, xây dựng Đảng là nhiệm vụ then chốt thì công tác cán bộ và cán bộ là khâu then chốt trong công tác xây dựng Đảng.</w:t>
      </w:r>
    </w:p>
    <w:p w:rsidR="00F8678E" w:rsidRPr="00F8678E" w:rsidRDefault="00F8678E" w:rsidP="00877F02">
      <w:pPr>
        <w:shd w:val="clear" w:color="auto" w:fill="FFFFFF"/>
        <w:spacing w:line="360" w:lineRule="atLeast"/>
        <w:ind w:firstLine="567"/>
        <w:jc w:val="both"/>
        <w:textAlignment w:val="baseline"/>
        <w:outlineLvl w:val="1"/>
        <w:rPr>
          <w:rFonts w:ascii="Times New Roman" w:hAnsi="Times New Roman"/>
          <w:szCs w:val="26"/>
        </w:rPr>
      </w:pPr>
      <w:r w:rsidRPr="00F8678E">
        <w:rPr>
          <w:rFonts w:ascii="Times New Roman" w:hAnsi="Times New Roman"/>
          <w:szCs w:val="26"/>
        </w:rPr>
        <w:t>Tổng kết 30 năm đổi mới và việc thực hiện Nghị quyết Đại hội lần thứ XI của Đảng về cán bộ và công tác cán bộ, Đại hội XII của Đảng chỉ rõ:</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“Nhiều chủ trương, nguyên tắc, quan điểm, giải pháp lớn về công tác cán bộ được thể chế, cụ thể hóa bằng quy chế, quy định, quy trình bảo đảm dân chủ, chặt chẽ hơn. Thực hiện việc lấy phiếu tín nhiệm cán bộ, trọng tâm là đội ngũ cán bộ lãnh đạo, quản lý các cấp, được dư luận đồng tình, có tác dụng, hiệu quả. Công tác đào tạo, bồi dưỡng, luân chuyển, bố trí, sử dụng cán bộ về cơ bản đã thực hiện theo quy hoạch. Tiến hành xây dựng quy hoạch Ban Chấp hành Trung ương, Bộ Chính trị, Ban Bí thư và các chức danh chủ chốt của Đảng, Nhà nước. Quy định và thực hiện chế độ bồi dưỡng, cập nhật kiến thức mới đối với cán bộ lãnh đạo, quản lý các cấp và đào tạo, bồi dưỡng cán bộ theo chức danh có tác dụng tốt. Việc thực hiện chính sách cán bộ trong hệ thống chính trị tiếp tục được quan tâm” </w:t>
      </w:r>
      <w:r>
        <w:rPr>
          <w:rFonts w:ascii="Times New Roman" w:hAnsi="Times New Roman"/>
          <w:szCs w:val="26"/>
        </w:rPr>
        <w:t>(Văn kiện ĐH XII trang 188)</w:t>
      </w:r>
      <w:r w:rsidRPr="00F8678E">
        <w:rPr>
          <w:rFonts w:ascii="Times New Roman" w:hAnsi="Times New Roman"/>
          <w:szCs w:val="26"/>
        </w:rPr>
        <w:t>. </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Bên cạnh những ưu điểm, Đại hội XII của Đảng đã thẳng thắn chỉ ra những hạn chế, khuyết điểm của công tác cán bộ và đội ngũ cán bộ, coi đây là nguyên nhân cản trở sự phát triển kinh tế-</w:t>
      </w:r>
      <w:r w:rsidRPr="00F8678E">
        <w:rPr>
          <w:rFonts w:ascii="Times New Roman" w:hAnsi="Times New Roman"/>
          <w:szCs w:val="26"/>
        </w:rPr>
        <w:lastRenderedPageBreak/>
        <w:t>xã hội: “Việc đổi mới công tác cán bộ chưa có đột phá lớn. Đánh giá cán bộ vẫn là khâu yếu nhất qua nhiều nhiệm kỳ nhưng chưa có những tiêu chí cụ thể và giải pháp khoa học để khắc phục. Tình trạng chạy chức, chạy quyền, chạy tuổi, chạy bằng cấp... chưa được ngăn chặn, đẩy lùi. Đội ngũ cán bộ cấp Trung ương, cấp chiến lược chưa được tập trung xây dựng. Chưa quan tâm đúng mức đến việc xây dựng đội ngũ cán bộ tham mưu, tư vấn cấp chiến lược. Công tác quy hoạch ở một số nơi còn khép kín, chưa bảo đảm sự liên thông, gắn kết. Tỷ lệ cán bộ lãnh đạo và cấp ủy là người dân tộc thiểu số, cán bộ nữ, cán bộ trẻ, việc luân chuyển bố trí một số chức danh cán bộ lãnh đạo không là người địa phương thực hiện chưa đạt yêu cầu” </w:t>
      </w:r>
      <w:r>
        <w:rPr>
          <w:rFonts w:ascii="Times New Roman" w:hAnsi="Times New Roman"/>
          <w:szCs w:val="26"/>
        </w:rPr>
        <w:t>(Văn kiện ĐH XII trang 194</w:t>
      </w:r>
      <w:r w:rsidRPr="00F8678E">
        <w:rPr>
          <w:rFonts w:ascii="Times New Roman" w:hAnsi="Times New Roman"/>
          <w:szCs w:val="26"/>
        </w:rPr>
        <w:t>).</w:t>
      </w:r>
    </w:p>
    <w:p w:rsidR="00F8678E" w:rsidRPr="00F8678E" w:rsidRDefault="00F8678E" w:rsidP="00877F02">
      <w:pPr>
        <w:shd w:val="clear" w:color="auto" w:fill="FFFFFF"/>
        <w:spacing w:after="150" w:line="360" w:lineRule="atLeast"/>
        <w:ind w:firstLine="567"/>
        <w:jc w:val="both"/>
        <w:textAlignment w:val="baseline"/>
        <w:rPr>
          <w:rFonts w:ascii="Times New Roman" w:hAnsi="Times New Roman"/>
          <w:szCs w:val="26"/>
        </w:rPr>
      </w:pPr>
      <w:r w:rsidRPr="00F8678E">
        <w:rPr>
          <w:rFonts w:ascii="Times New Roman" w:hAnsi="Times New Roman"/>
          <w:szCs w:val="26"/>
        </w:rPr>
        <w:t>Để khắc phục những hạn chế, khuyết điểm và tăng cường xây dựng Đảng trong sạch vững mạnh, nâng cao năng lực lãnh đạo và sức chiến đấu của Đảng, đáp ứng yêu cầu nhiệm vụ trong giai đoạn cách mạng mới, Đại hội XII của Đảng xác định các chủ trương, phương hướng đổi mới mạnh mẽ công tác cán bộ, trong đó xác định rõ:</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Tiếp tục đẩy mạnh thực hiện Chiến lược cán bộ thời kỳ đẩy mạnh công nghiệp hóa, hiện đại hóa đất nước.</w:t>
      </w:r>
    </w:p>
    <w:p w:rsidR="00F8678E" w:rsidRPr="00F8678E" w:rsidRDefault="00F8678E" w:rsidP="00877F02">
      <w:pPr>
        <w:shd w:val="clear" w:color="auto" w:fill="FFFFFF"/>
        <w:spacing w:after="150" w:line="360" w:lineRule="atLeast"/>
        <w:ind w:firstLine="567"/>
        <w:jc w:val="both"/>
        <w:textAlignment w:val="baseline"/>
        <w:rPr>
          <w:rFonts w:ascii="Times New Roman" w:hAnsi="Times New Roman"/>
          <w:szCs w:val="26"/>
        </w:rPr>
      </w:pPr>
      <w:r w:rsidRPr="00F8678E">
        <w:rPr>
          <w:rFonts w:ascii="Times New Roman" w:hAnsi="Times New Roman"/>
          <w:szCs w:val="26"/>
        </w:rPr>
        <w:t>Trong suốt quá trình lãnh đạo cách mạng, Đảng ta và Chủ tịch Hồ Chí Minh luôn quan tâm chăm lo xây dựng đội ngũ cán bộ vững mạnh, có đầy đủ phẩm chất, năng lực và coi đó là vấn đề có tầm quan trọng chiến lược, nhân tố quyết định sự thành bại của cách mạng, là khâu then chốt trong công tác xây dựng Đảng và sự nghiệp cách mạng. Hiện nay, đất nước ta đang bước vào thời kỳ đẩy mạnh công nghiệp hóa, hiện đại hóa; nhiệm vụ chính trị mới rất nặng nề, khó khăn và phức tạp, đòi hỏi Đảng ta phải xây dựng được một đội ngũ cán bộ ngang tầm, góp phần thực hiện thắng lợi hai nhiệm vụ chiến lược xây dựng và bảo vệ Tổ quốc xã hội chủ nghĩa.</w:t>
      </w:r>
    </w:p>
    <w:p w:rsidR="00F8678E" w:rsidRPr="00F8678E" w:rsidRDefault="00F8678E" w:rsidP="00877F02">
      <w:pPr>
        <w:shd w:val="clear" w:color="auto" w:fill="FFFFFF"/>
        <w:spacing w:after="150" w:line="360" w:lineRule="atLeast"/>
        <w:ind w:firstLine="567"/>
        <w:jc w:val="both"/>
        <w:textAlignment w:val="baseline"/>
        <w:rPr>
          <w:rFonts w:ascii="Times New Roman" w:hAnsi="Times New Roman"/>
          <w:szCs w:val="26"/>
        </w:rPr>
      </w:pPr>
      <w:r w:rsidRPr="00F8678E">
        <w:rPr>
          <w:rFonts w:ascii="Times New Roman" w:hAnsi="Times New Roman"/>
          <w:szCs w:val="26"/>
        </w:rPr>
        <w:t>Cấp ủy Đảng các cấp cần tiếp tục quán triệt, thực hiện quan điểm, mục tiêu, nguyên tắc, phương hướng, nhiệm vụ xây dựng đội ngũ cán bộ theo các chỉ thị, Nghị quyết của Đảng. Tập trung xây dựng đội ngũ cán bộ có bản lĩnh chính trị vững vàng, phẩm chất và năng lực tốt, có cơ cấu phù hợp với chiến lược phát triển kinh tế-xã hội và bảo vệ Tổ quốc; bảo đảm sự chuyển tiếp liên tục, vững vàng giữa các thế hệ cán bộ, đáp ứng yêu cầu nhiệm vụ của thời kỳ mới. Gắn xây dựng đội ngũ cán bộ với xây dựng cấp ủy, tổ chức đảng và đổi mới cơ chế, chính sách. Thông qua hoạt động thực tiễn để tuyển chọn, giáo dục, rèn luyện, bồi dưỡng cán bộ. Phải dựa vào nhân dân để phát hiện, kiểm tra và giám sát cán bộ.</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Quán triệt và nghiêm túc thực hiện nguyên tắc Đảng thống nhất lãnh đạo công tác cán bộ và quản lý đội ngũ cán bộ.</w:t>
      </w:r>
    </w:p>
    <w:p w:rsidR="00F8678E" w:rsidRPr="00F8678E" w:rsidRDefault="00F8678E" w:rsidP="00877F02">
      <w:pPr>
        <w:shd w:val="clear" w:color="auto" w:fill="FFFFFF"/>
        <w:spacing w:line="360" w:lineRule="atLeast"/>
        <w:ind w:firstLine="567"/>
        <w:jc w:val="both"/>
        <w:textAlignment w:val="baseline"/>
        <w:rPr>
          <w:rFonts w:ascii="Times New Roman" w:hAnsi="Times New Roman"/>
          <w:szCs w:val="26"/>
        </w:rPr>
      </w:pPr>
      <w:r w:rsidRPr="00F8678E">
        <w:rPr>
          <w:rFonts w:ascii="Times New Roman" w:hAnsi="Times New Roman"/>
          <w:szCs w:val="26"/>
        </w:rPr>
        <w:t xml:space="preserve">Xây dựng đội ngũ cán bộ là khâu then chốt của công tác xây dựng Đảng, khâu trọng yếu trong quy trình lãnh đạo của Đảng. Đảng phải xây dựng đội ngũ cho các tổ chức trong hệ thống chính trị và toàn xã hội. Đại hội XII của Đảng chỉ rõ: “Quán triệt và nghiêm túc thực hiện quan điểm Đảng thống nhất lãnh đạo công tác cán bộ và quản lý đội ngũ cán bộ, đi đôi với phát huy quyền và trách nhiệm của các tổ chức và người đứng đầu các tổ chức trong hệ thống chính trị về công tác cán bộ”. Vì thế, Đảng phải trực tiếp nắm vấn đề cán bộ, từ việc định ra đường lối, chính sách cán bộ đến việc quyết định bố trí cán bộ lãnh đạo chủ chốt trong các cơ quan nhà nước và đoàn thể nhân dân, chuẩn bị cán bộ cho cả hệ thống chính trị, trên mọi lĩnh vực của đời sống xã hội; thông qua các tổ chức đảng để thực hiện đường lối, chính sách cán bộ. Đảng phân công, phân </w:t>
      </w:r>
      <w:r w:rsidRPr="00F8678E">
        <w:rPr>
          <w:rFonts w:ascii="Times New Roman" w:hAnsi="Times New Roman"/>
          <w:szCs w:val="26"/>
        </w:rPr>
        <w:lastRenderedPageBreak/>
        <w:t>cấp quản lý cán bộ cho các cấp ủy và các tổ chức đảng, đồng thời thường xuyên kiểm tra việc thực hiện công tác cán bộ của các ngành, các cấp, coi đây là một việc quan trọng bậc nhất của lãnh đạo.</w:t>
      </w:r>
    </w:p>
    <w:p w:rsidR="00F8678E" w:rsidRPr="00F8678E" w:rsidRDefault="00F8678E" w:rsidP="00F8678E">
      <w:pPr>
        <w:shd w:val="clear" w:color="auto" w:fill="FFFFFF"/>
        <w:spacing w:line="360" w:lineRule="atLeast"/>
        <w:jc w:val="both"/>
        <w:textAlignment w:val="baseline"/>
        <w:rPr>
          <w:rFonts w:ascii="Times New Roman" w:hAnsi="Times New Roman"/>
          <w:szCs w:val="26"/>
        </w:rPr>
      </w:pPr>
      <w:r w:rsidRPr="00F8678E">
        <w:rPr>
          <w:rFonts w:ascii="Times New Roman" w:hAnsi="Times New Roman"/>
          <w:szCs w:val="26"/>
        </w:rPr>
        <w:t>Ban hành và thực hiện nghiêm các quy định, quy chế, cơ chế về cán bộ và công tác cán bộ.</w:t>
      </w:r>
    </w:p>
    <w:p w:rsidR="00F8678E" w:rsidRPr="00F8678E" w:rsidRDefault="00F8678E" w:rsidP="00F8678E">
      <w:pPr>
        <w:shd w:val="clear" w:color="auto" w:fill="FFFFFF"/>
        <w:spacing w:line="360" w:lineRule="atLeast"/>
        <w:jc w:val="both"/>
        <w:textAlignment w:val="baseline"/>
        <w:rPr>
          <w:rFonts w:ascii="Times New Roman" w:hAnsi="Times New Roman"/>
          <w:szCs w:val="26"/>
        </w:rPr>
      </w:pPr>
      <w:r w:rsidRPr="00F8678E">
        <w:rPr>
          <w:rFonts w:ascii="Times New Roman" w:hAnsi="Times New Roman"/>
          <w:szCs w:val="26"/>
        </w:rPr>
        <w:t>Chủ trương, nguyên tắc, quan điểm, giải pháp về công tác cán bộ phải được thể chế, cụ thể hóa bằng quy chế, quy định, quy trình bảo đảm dân chủ, chặt chẽ. Đẩy mạnh dân chủ hóa công tác cán bộ, quy định rõ trách nhiệm, thẩm quyền của mỗi tổ chức, mỗi cấp trong xây dựng đội ngũ cán bộ, công chức; hoàn thiện tiêu chí đánh giá và cơ chế kiểm tra, giám sát, kiểm soát việc thực thi công vụ; xác định rõ trách nhiệm, quyền hạn của người đứng đầu cơ quan, đơn vị. Đại hội XII chỉ rõ: “Tiếp tục ban hành và thực hiện các quy định, quy chế, cơ chế trong công tác cán bộ bảo đảm tính thống nhất, đồng bộ và chặt chẽ giữa các khâu, liên thông giữa các cấp; trong đó có quy chế về việc đánh giá đúng đắn, khách quan đối với cán bộ, để có cơ sở sử dụng, bố trí cán bộ, ngăn chặn, đẩy lùi tình trạng chạy chức, chạy tuổi, chạy bằng cấp...”(</w:t>
      </w:r>
      <w:r w:rsidR="00C13564">
        <w:rPr>
          <w:rFonts w:ascii="Times New Roman" w:hAnsi="Times New Roman"/>
          <w:szCs w:val="26"/>
        </w:rPr>
        <w:t>Văn kiện ĐH XII trang 206</w:t>
      </w:r>
      <w:r w:rsidRPr="00F8678E">
        <w:rPr>
          <w:rFonts w:ascii="Times New Roman" w:hAnsi="Times New Roman"/>
          <w:szCs w:val="26"/>
        </w:rPr>
        <w:t>).</w:t>
      </w:r>
    </w:p>
    <w:p w:rsidR="00F8678E" w:rsidRPr="00B13761" w:rsidRDefault="00F8678E" w:rsidP="00B13761">
      <w:pPr>
        <w:tabs>
          <w:tab w:val="left" w:pos="851"/>
        </w:tabs>
        <w:spacing w:line="288" w:lineRule="auto"/>
        <w:ind w:firstLine="567"/>
        <w:jc w:val="both"/>
        <w:rPr>
          <w:rFonts w:ascii="Times New Roman" w:hAnsi="Times New Roman"/>
          <w:szCs w:val="26"/>
        </w:rPr>
      </w:pPr>
    </w:p>
    <w:p w:rsidR="00074538" w:rsidRDefault="001F7ED8" w:rsidP="001F7ED8">
      <w:pPr>
        <w:spacing w:line="288" w:lineRule="auto"/>
        <w:ind w:firstLine="567"/>
        <w:jc w:val="both"/>
        <w:rPr>
          <w:rFonts w:ascii="Times New Roman" w:hAnsi="Times New Roman"/>
          <w:b/>
          <w:szCs w:val="26"/>
        </w:rPr>
      </w:pPr>
      <w:r>
        <w:rPr>
          <w:rFonts w:ascii="Times New Roman" w:hAnsi="Times New Roman"/>
          <w:b/>
          <w:szCs w:val="26"/>
        </w:rPr>
        <w:t>Liên hệ :</w:t>
      </w:r>
      <w:r w:rsidR="00074538" w:rsidRPr="00037916">
        <w:rPr>
          <w:rFonts w:ascii="Times New Roman" w:hAnsi="Times New Roman"/>
          <w:b/>
          <w:szCs w:val="26"/>
        </w:rPr>
        <w:t xml:space="preserve">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Trường hiện có 385 CBQL-GV-NV, </w:t>
      </w:r>
      <w:r w:rsidR="00DF7E20">
        <w:rPr>
          <w:rFonts w:ascii="Times New Roman" w:hAnsi="Times New Roman"/>
          <w:bCs/>
          <w:szCs w:val="26"/>
          <w:lang w:val="nb-NO"/>
        </w:rPr>
        <w:t>t</w:t>
      </w:r>
      <w:r w:rsidRPr="006F6F07">
        <w:rPr>
          <w:rFonts w:ascii="Times New Roman" w:hAnsi="Times New Roman"/>
          <w:bCs/>
          <w:szCs w:val="26"/>
          <w:lang w:val="nb-NO"/>
        </w:rPr>
        <w:t>rong đó:</w:t>
      </w:r>
    </w:p>
    <w:p w:rsidR="006F6F07" w:rsidRPr="006F6F07" w:rsidRDefault="006F6F07" w:rsidP="006F6F07">
      <w:pPr>
        <w:widowControl w:val="0"/>
        <w:autoSpaceDE w:val="0"/>
        <w:autoSpaceDN w:val="0"/>
        <w:adjustRightInd w:val="0"/>
        <w:spacing w:line="288" w:lineRule="auto"/>
        <w:ind w:firstLine="720"/>
        <w:jc w:val="both"/>
        <w:rPr>
          <w:rFonts w:ascii="Times New Roman" w:hAnsi="Times New Roman"/>
          <w:szCs w:val="26"/>
          <w:lang w:val="vi-VN"/>
        </w:rPr>
      </w:pPr>
      <w:r w:rsidRPr="006F6F07">
        <w:rPr>
          <w:rFonts w:ascii="Times New Roman" w:hAnsi="Times New Roman"/>
          <w:bCs/>
          <w:szCs w:val="26"/>
          <w:lang w:val="nb-NO"/>
        </w:rPr>
        <w:t xml:space="preserve">+ </w:t>
      </w:r>
      <w:r w:rsidRPr="006F6F07">
        <w:rPr>
          <w:rFonts w:ascii="Times New Roman" w:hAnsi="Times New Roman"/>
          <w:szCs w:val="26"/>
          <w:lang w:val="vi-VN"/>
        </w:rPr>
        <w:t>85 CBQL từ cấp tổ trở lên</w:t>
      </w:r>
      <w:r w:rsidRPr="006F6F07">
        <w:rPr>
          <w:rFonts w:ascii="Times New Roman" w:hAnsi="Times New Roman"/>
          <w:szCs w:val="26"/>
        </w:rPr>
        <w:t xml:space="preserve">, </w:t>
      </w:r>
      <w:r w:rsidRPr="006F6F07">
        <w:rPr>
          <w:rFonts w:ascii="Times New Roman" w:hAnsi="Times New Roman"/>
          <w:szCs w:val="26"/>
          <w:lang w:val="vi-VN"/>
        </w:rPr>
        <w:t>trong đó có 4 trình độ tiến sỹ, 55 trình độ thạc sỹ, 22 trình độ đại học và 4 trình độ thấp hơn đại học</w:t>
      </w:r>
      <w:r w:rsidRPr="006F6F07">
        <w:rPr>
          <w:rFonts w:ascii="Times New Roman" w:hAnsi="Times New Roman"/>
          <w:szCs w:val="26"/>
        </w:rPr>
        <w:t>.</w:t>
      </w:r>
      <w:r w:rsidRPr="006F6F07">
        <w:rPr>
          <w:rFonts w:ascii="Times New Roman" w:hAnsi="Times New Roman"/>
          <w:szCs w:val="26"/>
          <w:lang w:val="vi-VN"/>
        </w:rPr>
        <w:t xml:space="preserve">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+ 210 GV cơ hữu, 10 GV thỉnh giảng, 68 nhân viên cơ hữu và 61 GV-NV hợp đồng ngoài ngân sách. </w:t>
      </w:r>
    </w:p>
    <w:p w:rsidR="006F6F07" w:rsidRP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-Trình độ:</w:t>
      </w:r>
    </w:p>
    <w:p w:rsidR="006F6F07" w:rsidRDefault="006F6F07" w:rsidP="006F6F07">
      <w:pPr>
        <w:widowControl w:val="0"/>
        <w:spacing w:line="288" w:lineRule="auto"/>
        <w:ind w:firstLine="720"/>
        <w:jc w:val="both"/>
        <w:rPr>
          <w:rFonts w:ascii="Times New Roman" w:hAnsi="Times New Roman"/>
          <w:bCs/>
          <w:szCs w:val="26"/>
          <w:lang w:val="nb-NO"/>
        </w:rPr>
      </w:pPr>
      <w:r w:rsidRPr="006F6F07">
        <w:rPr>
          <w:rFonts w:ascii="Times New Roman" w:hAnsi="Times New Roman"/>
          <w:bCs/>
          <w:szCs w:val="26"/>
          <w:lang w:val="nb-NO"/>
        </w:rPr>
        <w:t xml:space="preserve"> + 217 GV: 6 tiến sỹ, 105 thạc sỹ (trong đó có 08 đang nghiên cứu sinh) và 108 đại học (trong đó có 36 đang theo học thạc sỹ). </w:t>
      </w:r>
    </w:p>
    <w:p w:rsidR="00F04DBE" w:rsidRDefault="00F04DBE" w:rsidP="006F6F07">
      <w:pPr>
        <w:widowControl w:val="0"/>
        <w:spacing w:line="288" w:lineRule="auto"/>
        <w:ind w:firstLine="720"/>
        <w:jc w:val="both"/>
        <w:rPr>
          <w:rFonts w:ascii="Times New Roman" w:hAnsi="Times New Roman"/>
          <w:bCs/>
          <w:i/>
          <w:szCs w:val="26"/>
          <w:lang w:val="nb-NO"/>
        </w:rPr>
      </w:pPr>
      <w:r w:rsidRPr="00F04DBE">
        <w:rPr>
          <w:rFonts w:ascii="Times New Roman" w:hAnsi="Times New Roman"/>
          <w:bCs/>
          <w:i/>
          <w:szCs w:val="26"/>
          <w:lang w:val="nb-NO"/>
        </w:rPr>
        <w:t>2.1. Đánh giá về đội ngũ cán bộ nhà trường:</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b/>
          <w:szCs w:val="26"/>
        </w:rPr>
      </w:pPr>
      <w:r w:rsidRPr="00426AE1">
        <w:rPr>
          <w:rFonts w:ascii="Times New Roman" w:hAnsi="Times New Roman"/>
          <w:b/>
          <w:szCs w:val="26"/>
        </w:rPr>
        <w:t>Điểm mạnh: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Đội ngũ CBQL có phẩm chất đạo đức, năng lực chuyên môn và tinh thần trách nhiệm cao đáp ứng tốt yêu cầu nhiệm vụ vị trí công tác đang đảm trách.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Hằng năm thực hiện tốt công tác đánh giá mức độ hoàn thành công tác của CB-VC.</w:t>
      </w:r>
    </w:p>
    <w:p w:rsidR="00426AE1" w:rsidRPr="00426AE1" w:rsidRDefault="00426AE1" w:rsidP="00426AE1">
      <w:pPr>
        <w:widowControl w:val="0"/>
        <w:spacing w:line="360" w:lineRule="auto"/>
        <w:ind w:firstLine="720"/>
        <w:jc w:val="both"/>
        <w:rPr>
          <w:rFonts w:ascii="Times New Roman" w:hAnsi="Times New Roman"/>
          <w:b/>
          <w:szCs w:val="26"/>
          <w:lang w:val="nb-NO"/>
        </w:rPr>
      </w:pPr>
      <w:r>
        <w:rPr>
          <w:rFonts w:ascii="Times New Roman" w:hAnsi="Times New Roman"/>
          <w:b/>
          <w:szCs w:val="26"/>
          <w:lang w:val="nb-NO"/>
        </w:rPr>
        <w:t>Hạn chế:</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 xml:space="preserve">Còn một số trưởng, phó khoa, trưởng tổ bộ môn thuộc khoa chưa đủ chuẩn chức danh theo quy định </w:t>
      </w:r>
      <w:r w:rsidRPr="00426AE1">
        <w:rPr>
          <w:rFonts w:ascii="Times New Roman" w:hAnsi="Times New Roman"/>
          <w:szCs w:val="26"/>
          <w:lang w:val="nb-NO"/>
        </w:rPr>
        <w:t>của</w:t>
      </w:r>
      <w:r w:rsidRPr="00426AE1">
        <w:rPr>
          <w:rFonts w:ascii="Times New Roman" w:hAnsi="Times New Roman"/>
          <w:szCs w:val="26"/>
          <w:lang w:val="vi-VN"/>
        </w:rPr>
        <w:t xml:space="preserve"> Điều lệ (Thạc sỹ chuyên ngành).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Chưa có kế hoạch bồi dưỡng thường xuyên trình độ ngoại ngữ, tin học theo nhiều cấp độ cho đội ngũ CB-VC để nhằm nâng cao năng lực trong công tác quản lý điều hành.</w:t>
      </w:r>
    </w:p>
    <w:p w:rsidR="00426AE1" w:rsidRPr="00426AE1" w:rsidRDefault="00426AE1" w:rsidP="00426AE1">
      <w:pPr>
        <w:widowControl w:val="0"/>
        <w:spacing w:line="360" w:lineRule="auto"/>
        <w:ind w:firstLine="720"/>
        <w:jc w:val="both"/>
        <w:rPr>
          <w:rFonts w:ascii="Times New Roman" w:hAnsi="Times New Roman"/>
          <w:b/>
          <w:szCs w:val="26"/>
          <w:lang w:val="nb-NO"/>
        </w:rPr>
      </w:pPr>
      <w:r>
        <w:rPr>
          <w:rFonts w:ascii="Times New Roman" w:hAnsi="Times New Roman"/>
          <w:b/>
          <w:szCs w:val="26"/>
          <w:lang w:val="nb-NO"/>
        </w:rPr>
        <w:t>Giải pháp:</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Từ năm 2016,</w:t>
      </w:r>
      <w:r w:rsidRPr="00426AE1">
        <w:rPr>
          <w:rFonts w:ascii="Times New Roman" w:hAnsi="Times New Roman"/>
          <w:szCs w:val="26"/>
          <w:lang w:val="nb-NO"/>
        </w:rPr>
        <w:t xml:space="preserve"> </w:t>
      </w:r>
      <w:r w:rsidRPr="00426AE1">
        <w:rPr>
          <w:rFonts w:ascii="Times New Roman" w:hAnsi="Times New Roman"/>
          <w:szCs w:val="26"/>
          <w:lang w:val="vi-VN"/>
        </w:rPr>
        <w:t>tăng cường công tác bồi dưỡng về lý luận chính trị và nghiệp vụ quản lý cho lãnh đạo các đơn vị và cán bộ trong quy hoạch. Tổ chức đánh giá chuyên đề về công tác quản lý.</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lastRenderedPageBreak/>
        <w:t>Các trưởng bộ môn thuộc khoa chưa đạt chuẩn đi học cao học để đến năm học 2017–2018 đạt chuẩn theo quy định. Thay thế các trưởng, phó khoa, tổ chưa đạt chuẩn bằng các cán bộ có trình độ thạc sỹ chuyên ngành trở lên.</w:t>
      </w:r>
    </w:p>
    <w:p w:rsidR="00426AE1" w:rsidRPr="00426AE1" w:rsidRDefault="00426AE1" w:rsidP="00426AE1">
      <w:pPr>
        <w:widowControl w:val="0"/>
        <w:autoSpaceDE w:val="0"/>
        <w:autoSpaceDN w:val="0"/>
        <w:adjustRightInd w:val="0"/>
        <w:spacing w:line="360" w:lineRule="auto"/>
        <w:ind w:firstLine="720"/>
        <w:jc w:val="both"/>
        <w:rPr>
          <w:rFonts w:ascii="Times New Roman" w:hAnsi="Times New Roman"/>
          <w:szCs w:val="26"/>
          <w:lang w:val="vi-VN"/>
        </w:rPr>
      </w:pPr>
      <w:r w:rsidRPr="00426AE1">
        <w:rPr>
          <w:rFonts w:ascii="Times New Roman" w:hAnsi="Times New Roman"/>
          <w:szCs w:val="26"/>
          <w:lang w:val="vi-VN"/>
        </w:rPr>
        <w:t>Từ năm 2016 trở đi, phòng TC-HC-TH xây dựng kế hoạch hằng năm bồi dưỡng trình độ ngoại ngữ, tin học cho CBQL nhằm nâng cao năng lực trong công tác điều hành để đạt chỉ tiêu đến năm 2020 có 80% cán bộ có trình độ thạc sĩ, tiến sĩ, sử dụng thành thạo 1 ngoại ngữ trong giao tiếp và làm việc với khách quốc tế, sử dụng thành thạo máy vi tính trong công tác quản lý.</w:t>
      </w:r>
    </w:p>
    <w:p w:rsidR="00F04DBE" w:rsidRPr="00F04DBE" w:rsidRDefault="00F04DBE" w:rsidP="006F6F07">
      <w:pPr>
        <w:widowControl w:val="0"/>
        <w:spacing w:line="288" w:lineRule="auto"/>
        <w:ind w:firstLine="720"/>
        <w:jc w:val="both"/>
        <w:rPr>
          <w:rFonts w:ascii="Times New Roman" w:hAnsi="Times New Roman"/>
          <w:bCs/>
          <w:i/>
          <w:szCs w:val="26"/>
          <w:lang w:val="nb-NO"/>
        </w:rPr>
      </w:pPr>
      <w:r w:rsidRPr="00F04DBE">
        <w:rPr>
          <w:rFonts w:ascii="Times New Roman" w:hAnsi="Times New Roman"/>
          <w:bCs/>
          <w:i/>
          <w:szCs w:val="26"/>
          <w:lang w:val="nb-NO"/>
        </w:rPr>
        <w:t xml:space="preserve">2.2. Đánh giá về công tác cán bộ: </w:t>
      </w:r>
    </w:p>
    <w:p w:rsidR="00084B34" w:rsidRPr="00F85178" w:rsidRDefault="00BC4716" w:rsidP="00273A6C">
      <w:pPr>
        <w:spacing w:line="288" w:lineRule="auto"/>
        <w:ind w:firstLine="567"/>
        <w:jc w:val="both"/>
        <w:rPr>
          <w:rFonts w:ascii="Times New Roman" w:hAnsi="Times New Roman"/>
          <w:i/>
          <w:iCs/>
          <w:szCs w:val="26"/>
        </w:rPr>
      </w:pPr>
      <w:r w:rsidRPr="00F85178">
        <w:rPr>
          <w:rFonts w:ascii="Times New Roman" w:hAnsi="Times New Roman"/>
          <w:i/>
          <w:iCs/>
          <w:szCs w:val="26"/>
        </w:rPr>
        <w:t xml:space="preserve">* </w:t>
      </w:r>
      <w:r w:rsidR="00C70222" w:rsidRPr="00C70222">
        <w:rPr>
          <w:rFonts w:ascii="Times New Roman" w:hAnsi="Times New Roman"/>
          <w:i/>
          <w:iCs/>
          <w:szCs w:val="26"/>
        </w:rPr>
        <w:t>Về phẩm chất và năng lực của CBQL:</w:t>
      </w:r>
      <w:r w:rsidR="00C70222" w:rsidRPr="00F85178">
        <w:rPr>
          <w:rFonts w:ascii="Times New Roman" w:hAnsi="Times New Roman"/>
          <w:szCs w:val="26"/>
        </w:rPr>
        <w:t> </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xml:space="preserve">Về năng lực, CBQL </w:t>
      </w:r>
      <w:r w:rsidR="00084B34" w:rsidRPr="00F85178">
        <w:rPr>
          <w:rFonts w:ascii="Times New Roman" w:hAnsi="Times New Roman"/>
          <w:szCs w:val="26"/>
        </w:rPr>
        <w:t>cơ bản</w:t>
      </w:r>
      <w:r w:rsidRPr="00C70222">
        <w:rPr>
          <w:rFonts w:ascii="Times New Roman" w:hAnsi="Times New Roman"/>
          <w:szCs w:val="26"/>
        </w:rPr>
        <w:t xml:space="preserve"> đã đáp ứng được các công việc hiện tại. Tuy nhiên, xét góc độ trình độ quản lí lâu dài và tính chuyên nghiệp, đội ngũ CBQL còn nhiều hạn chế sau:</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Năng lực của đội ngũ CBQL chưa ngang tầm với yêu cầu nhiệm vụ luôn luôn đổi mới.</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Tính chuyên nghiệp chưa cao, đặc biệt trong việc tham mưu, đề xuất còn hạn chế.</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Trình độ năng lực, kỹ năng điều hành quản lí còn bất cập. Đa số còn làm việc dựa trên kinh nghiệm cá nhân, chưa chú trọng công tác dự báo, xây dựng chiến lược và kế hoạch hoạt động</w:t>
      </w:r>
      <w:r w:rsidR="00BC4716" w:rsidRPr="00F85178">
        <w:rPr>
          <w:rFonts w:ascii="Times New Roman" w:hAnsi="Times New Roman"/>
          <w:szCs w:val="26"/>
        </w:rPr>
        <w:t xml:space="preserve"> </w:t>
      </w:r>
      <w:r w:rsidRPr="00C70222">
        <w:rPr>
          <w:rFonts w:ascii="Times New Roman" w:hAnsi="Times New Roman"/>
          <w:szCs w:val="26"/>
        </w:rPr>
        <w:t>Sự linh hoạt, mạnh dạn trong công tác quản lí, khả năng thuyết phục quần chúng còn hạn chế, phương pháp làm việc chưa thực sự đáp ứng yêu cầu của nhiệm vụ.</w:t>
      </w:r>
    </w:p>
    <w:p w:rsidR="00C70222" w:rsidRPr="00C70222" w:rsidRDefault="00BC4716" w:rsidP="00273A6C">
      <w:pPr>
        <w:spacing w:line="288" w:lineRule="auto"/>
        <w:ind w:firstLine="567"/>
        <w:jc w:val="both"/>
        <w:rPr>
          <w:rFonts w:ascii="Times New Roman" w:hAnsi="Times New Roman"/>
          <w:szCs w:val="26"/>
        </w:rPr>
      </w:pPr>
      <w:r w:rsidRPr="00F85178">
        <w:rPr>
          <w:rFonts w:ascii="Times New Roman" w:hAnsi="Times New Roman"/>
          <w:szCs w:val="26"/>
        </w:rPr>
        <w:t>N</w:t>
      </w:r>
      <w:r w:rsidR="00C70222" w:rsidRPr="00C70222">
        <w:rPr>
          <w:rFonts w:ascii="Times New Roman" w:hAnsi="Times New Roman"/>
          <w:szCs w:val="26"/>
        </w:rPr>
        <w:t>guyên nhân do chưa đủ thời gian đầu tư công sức cho công tác đào tạo, bồi dưỡng</w:t>
      </w:r>
      <w:r w:rsidRPr="00F85178">
        <w:rPr>
          <w:rFonts w:ascii="Times New Roman" w:hAnsi="Times New Roman"/>
          <w:szCs w:val="26"/>
        </w:rPr>
        <w:t xml:space="preserve"> </w:t>
      </w:r>
      <w:r w:rsidR="00C70222" w:rsidRPr="00C70222">
        <w:rPr>
          <w:rFonts w:ascii="Times New Roman" w:hAnsi="Times New Roman"/>
          <w:szCs w:val="26"/>
        </w:rPr>
        <w:t>chưa có giải pháp tạo động lực cho CBQL phát huy tài năng. Đồng thời bản thân các CBQL chưa ý thức sâu sắc về nhiệm vụ của mình, chưa xác định rõ được yêu cầu, đòi hỏi ngày càng cao của nhiệm vụ để tự rèn luyện, phấn đấu, còn bằng lòng với những gì mình đã có.</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Về  công tác quy hoạch đội ngũ CBQL</w:t>
      </w:r>
    </w:p>
    <w:p w:rsidR="00C70222" w:rsidRPr="00C70222" w:rsidRDefault="00BC4716" w:rsidP="00273A6C">
      <w:pPr>
        <w:spacing w:line="288" w:lineRule="auto"/>
        <w:ind w:firstLine="567"/>
        <w:jc w:val="both"/>
        <w:rPr>
          <w:rFonts w:ascii="Times New Roman" w:hAnsi="Times New Roman"/>
          <w:szCs w:val="26"/>
        </w:rPr>
      </w:pPr>
      <w:r w:rsidRPr="00F85178">
        <w:rPr>
          <w:rFonts w:ascii="Times New Roman" w:hAnsi="Times New Roman"/>
          <w:szCs w:val="26"/>
        </w:rPr>
        <w:t>Đã x</w:t>
      </w:r>
      <w:r w:rsidR="00C70222" w:rsidRPr="00C70222">
        <w:rPr>
          <w:rFonts w:ascii="Times New Roman" w:hAnsi="Times New Roman"/>
          <w:szCs w:val="26"/>
        </w:rPr>
        <w:t xml:space="preserve">ây dựng quy hoạch CBQL giai đoạn 2011-2020. </w:t>
      </w:r>
      <w:r w:rsidR="00586D8E" w:rsidRPr="00F85178">
        <w:rPr>
          <w:rFonts w:ascii="Times New Roman" w:hAnsi="Times New Roman"/>
          <w:szCs w:val="26"/>
        </w:rPr>
        <w:t>Căn cứ chức năng nhiệm vụ</w:t>
      </w:r>
      <w:r w:rsidR="00C70222" w:rsidRPr="00C70222">
        <w:rPr>
          <w:rFonts w:ascii="Times New Roman" w:hAnsi="Times New Roman"/>
          <w:szCs w:val="26"/>
        </w:rPr>
        <w:t xml:space="preserve"> </w:t>
      </w:r>
      <w:r w:rsidR="00586D8E" w:rsidRPr="00F85178">
        <w:rPr>
          <w:rFonts w:ascii="Times New Roman" w:hAnsi="Times New Roman"/>
          <w:szCs w:val="26"/>
        </w:rPr>
        <w:t xml:space="preserve">Nhà trường </w:t>
      </w:r>
      <w:r w:rsidR="00C70222" w:rsidRPr="00C70222">
        <w:rPr>
          <w:rFonts w:ascii="Times New Roman" w:hAnsi="Times New Roman"/>
          <w:szCs w:val="26"/>
        </w:rPr>
        <w:t>tổ chức khảo sát</w:t>
      </w:r>
      <w:r w:rsidR="00586D8E" w:rsidRPr="00F85178">
        <w:rPr>
          <w:rFonts w:ascii="Times New Roman" w:hAnsi="Times New Roman"/>
          <w:szCs w:val="26"/>
        </w:rPr>
        <w:t>, bồi dưỡng</w:t>
      </w:r>
      <w:r w:rsidR="00C70222" w:rsidRPr="00C70222">
        <w:rPr>
          <w:rFonts w:ascii="Times New Roman" w:hAnsi="Times New Roman"/>
          <w:szCs w:val="26"/>
        </w:rPr>
        <w:t xml:space="preserve"> </w:t>
      </w:r>
      <w:r w:rsidR="00586D8E" w:rsidRPr="00F85178">
        <w:rPr>
          <w:rFonts w:ascii="Times New Roman" w:hAnsi="Times New Roman"/>
          <w:szCs w:val="26"/>
        </w:rPr>
        <w:t xml:space="preserve">lý luận chính trị, chuyên môn nghiệp vụ, trình độ quản lý cho đội ngũ kế thừa về các tiêu chuẩn </w:t>
      </w:r>
      <w:r w:rsidR="00586D8E" w:rsidRPr="00F85178">
        <w:rPr>
          <w:rFonts w:ascii="Times New Roman" w:hAnsi="Times New Roman"/>
          <w:iCs/>
          <w:szCs w:val="26"/>
        </w:rPr>
        <w:t>CBQL.</w:t>
      </w:r>
      <w:r w:rsidR="00586D8E" w:rsidRPr="00F85178">
        <w:rPr>
          <w:rFonts w:ascii="Times New Roman" w:hAnsi="Times New Roman"/>
          <w:szCs w:val="26"/>
        </w:rPr>
        <w:t xml:space="preserve"> </w:t>
      </w:r>
      <w:r w:rsidR="00C70222" w:rsidRPr="00C70222">
        <w:rPr>
          <w:rFonts w:ascii="Times New Roman" w:hAnsi="Times New Roman"/>
          <w:szCs w:val="26"/>
        </w:rPr>
        <w:t>Tuy nhiên, hình thức và thời gian đào tạo, bồi dưỡng chưa đa dạng, chưa phù hợp với thực tiễn hoạt động của CBQL</w:t>
      </w:r>
      <w:r w:rsidR="007E0548" w:rsidRPr="00F85178">
        <w:rPr>
          <w:rFonts w:ascii="Times New Roman" w:hAnsi="Times New Roman"/>
          <w:szCs w:val="26"/>
        </w:rPr>
        <w:t>.</w:t>
      </w:r>
      <w:r w:rsidR="00C70222" w:rsidRPr="00C70222">
        <w:rPr>
          <w:rFonts w:ascii="Times New Roman" w:hAnsi="Times New Roman"/>
          <w:szCs w:val="26"/>
        </w:rPr>
        <w:t xml:space="preserve"> Một số CBQL tham gia các khoá đào tạo, bồi dưỡng nhằm mục đích tiêu chuẩn hoá chứ chưa xuất phát từ nhu cầu công việc hàng ngày, chưa thực sự gắn kết việc đào tạo, bồi dưỡng trong trường lớp với việc tự bồi dưỡng, rèn luyện trong thực tiễn công tác.</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 xml:space="preserve"> Về việc đánh giá, tuyển chọn, bổ nhiệm, miễn nhiệm, luân chuyển đội ngũ CBQL</w:t>
      </w:r>
    </w:p>
    <w:p w:rsidR="00C70222" w:rsidRPr="00C70222" w:rsidRDefault="00C70222" w:rsidP="00273A6C">
      <w:pPr>
        <w:spacing w:line="288" w:lineRule="auto"/>
        <w:ind w:firstLine="567"/>
        <w:jc w:val="both"/>
        <w:rPr>
          <w:rFonts w:ascii="Times New Roman" w:hAnsi="Times New Roman"/>
          <w:szCs w:val="26"/>
        </w:rPr>
      </w:pPr>
      <w:r w:rsidRPr="00C70222">
        <w:rPr>
          <w:rFonts w:ascii="Times New Roman" w:hAnsi="Times New Roman"/>
          <w:szCs w:val="26"/>
        </w:rPr>
        <w:t xml:space="preserve">Đội ngũ CBQL được tuyển chọn chủ yếu từ hoạt động thực tiễn của </w:t>
      </w:r>
      <w:r w:rsidR="007E0548" w:rsidRPr="00F85178">
        <w:rPr>
          <w:rFonts w:ascii="Times New Roman" w:hAnsi="Times New Roman"/>
          <w:szCs w:val="26"/>
        </w:rPr>
        <w:t>cá nhân,</w:t>
      </w:r>
      <w:r w:rsidRPr="00C70222">
        <w:rPr>
          <w:rFonts w:ascii="Times New Roman" w:hAnsi="Times New Roman"/>
          <w:szCs w:val="26"/>
        </w:rPr>
        <w:t xml:space="preserve"> cùng với việc theo dõi, đánh giá của cơ quan quản lí nhân sự. Thông qua việc tuyển chọn, đánh giá, bổ nhiệm, luân chuyển, sử dụng, bố trí đội ngũ này phát triển năng lực, sở trường. Qua đó, xây dựng được đội ngũ CBQL vững vàng về chính trị, gương mẫu về đạo đức, trong sạch về lối sống, có trí tuệ, kiến thức, có tinh thần trách nhiệm và năng lực hoạt động, sáng tạo. </w:t>
      </w:r>
    </w:p>
    <w:p w:rsidR="00C70222" w:rsidRDefault="00997D51" w:rsidP="00273A6C">
      <w:pPr>
        <w:spacing w:line="288" w:lineRule="auto"/>
        <w:jc w:val="both"/>
        <w:rPr>
          <w:rFonts w:ascii="Times New Roman" w:hAnsi="Times New Roman"/>
          <w:szCs w:val="26"/>
        </w:rPr>
      </w:pPr>
      <w:r w:rsidRPr="00F85178">
        <w:rPr>
          <w:rFonts w:ascii="Times New Roman" w:hAnsi="Times New Roman"/>
          <w:szCs w:val="26"/>
        </w:rPr>
        <w:tab/>
      </w:r>
      <w:r w:rsidR="00C70222" w:rsidRPr="00C70222">
        <w:rPr>
          <w:rFonts w:ascii="Times New Roman" w:hAnsi="Times New Roman"/>
          <w:szCs w:val="26"/>
        </w:rPr>
        <w:t xml:space="preserve">Tuy nhiên, </w:t>
      </w:r>
      <w:r w:rsidRPr="00F85178">
        <w:rPr>
          <w:rFonts w:ascii="Times New Roman" w:hAnsi="Times New Roman"/>
          <w:szCs w:val="26"/>
        </w:rPr>
        <w:t xml:space="preserve">kết quả </w:t>
      </w:r>
      <w:r w:rsidR="00C70222" w:rsidRPr="00C70222">
        <w:rPr>
          <w:rFonts w:ascii="Times New Roman" w:hAnsi="Times New Roman"/>
          <w:szCs w:val="26"/>
        </w:rPr>
        <w:t>việc đánh giá, tuyển chọn, bổ nhiệm, miễn nhiễm, luân chuyển đội ngũ</w:t>
      </w:r>
      <w:r w:rsidRPr="00F85178">
        <w:rPr>
          <w:rFonts w:ascii="Times New Roman" w:hAnsi="Times New Roman"/>
          <w:szCs w:val="26"/>
        </w:rPr>
        <w:t xml:space="preserve"> </w:t>
      </w:r>
      <w:r w:rsidR="00C70222" w:rsidRPr="00C70222">
        <w:rPr>
          <w:rFonts w:ascii="Times New Roman" w:hAnsi="Times New Roman"/>
          <w:szCs w:val="26"/>
        </w:rPr>
        <w:t>chưa tạo nên những động lực lớn cho đội ngũ CBQL.</w:t>
      </w:r>
    </w:p>
    <w:p w:rsidR="00C148C8" w:rsidRPr="00C148C8" w:rsidRDefault="00C148C8" w:rsidP="00C148C8">
      <w:pPr>
        <w:pStyle w:val="ListParagraph"/>
        <w:numPr>
          <w:ilvl w:val="0"/>
          <w:numId w:val="31"/>
        </w:numPr>
        <w:spacing w:before="100" w:beforeAutospacing="1" w:after="100" w:afterAutospacing="1" w:line="283" w:lineRule="atLeast"/>
        <w:jc w:val="both"/>
        <w:rPr>
          <w:rFonts w:ascii="Times New Roman" w:hAnsi="Times New Roman"/>
          <w:szCs w:val="26"/>
        </w:rPr>
      </w:pPr>
      <w:r w:rsidRPr="00C148C8">
        <w:rPr>
          <w:rFonts w:ascii="Times New Roman" w:hAnsi="Times New Roman"/>
          <w:i/>
          <w:iCs/>
          <w:szCs w:val="26"/>
        </w:rPr>
        <w:t xml:space="preserve"> Về chế </w:t>
      </w:r>
      <w:r w:rsidRPr="00C148C8">
        <w:rPr>
          <w:rFonts w:ascii="Times New Roman" w:hAnsi="Times New Roman" w:cs="VNI-Times"/>
          <w:i/>
          <w:iCs/>
          <w:szCs w:val="26"/>
        </w:rPr>
        <w:t>đ</w:t>
      </w:r>
      <w:r w:rsidRPr="00C148C8">
        <w:rPr>
          <w:rFonts w:ascii="Times New Roman" w:hAnsi="Times New Roman"/>
          <w:i/>
          <w:iCs/>
          <w:szCs w:val="26"/>
        </w:rPr>
        <w:t>ộ, ch</w:t>
      </w:r>
      <w:r w:rsidRPr="00C148C8">
        <w:rPr>
          <w:rFonts w:ascii="Times New Roman" w:hAnsi="Times New Roman" w:cs="VNI-Times"/>
          <w:i/>
          <w:iCs/>
          <w:szCs w:val="26"/>
        </w:rPr>
        <w:t>í</w:t>
      </w:r>
      <w:r w:rsidRPr="00C148C8">
        <w:rPr>
          <w:rFonts w:ascii="Times New Roman" w:hAnsi="Times New Roman"/>
          <w:i/>
          <w:iCs/>
          <w:szCs w:val="26"/>
        </w:rPr>
        <w:t>nh s</w:t>
      </w:r>
      <w:r w:rsidRPr="00C148C8">
        <w:rPr>
          <w:rFonts w:ascii="Times New Roman" w:hAnsi="Times New Roman" w:cs="VNI-Times"/>
          <w:i/>
          <w:iCs/>
          <w:szCs w:val="26"/>
        </w:rPr>
        <w:t>á</w:t>
      </w:r>
      <w:r w:rsidRPr="00C148C8">
        <w:rPr>
          <w:rFonts w:ascii="Times New Roman" w:hAnsi="Times New Roman"/>
          <w:i/>
          <w:iCs/>
          <w:szCs w:val="26"/>
        </w:rPr>
        <w:t xml:space="preserve">ch </w:t>
      </w:r>
      <w:r w:rsidRPr="00C148C8">
        <w:rPr>
          <w:rFonts w:ascii="Times New Roman" w:hAnsi="Times New Roman" w:cs="VNI-Times"/>
          <w:i/>
          <w:iCs/>
          <w:szCs w:val="26"/>
        </w:rPr>
        <w:t>đ</w:t>
      </w:r>
      <w:r w:rsidRPr="00C148C8">
        <w:rPr>
          <w:rFonts w:ascii="Times New Roman" w:hAnsi="Times New Roman"/>
          <w:i/>
          <w:iCs/>
          <w:szCs w:val="26"/>
        </w:rPr>
        <w:t xml:space="preserve">ối với </w:t>
      </w:r>
      <w:r w:rsidRPr="00C148C8">
        <w:rPr>
          <w:rFonts w:ascii="Times New Roman" w:hAnsi="Times New Roman" w:cs="VNI-Times"/>
          <w:i/>
          <w:iCs/>
          <w:szCs w:val="26"/>
        </w:rPr>
        <w:t>đ</w:t>
      </w:r>
      <w:r w:rsidRPr="00C148C8">
        <w:rPr>
          <w:rFonts w:ascii="Times New Roman" w:hAnsi="Times New Roman"/>
          <w:i/>
          <w:iCs/>
          <w:szCs w:val="26"/>
        </w:rPr>
        <w:t>ội ngũ CBQL</w:t>
      </w:r>
    </w:p>
    <w:p w:rsidR="00C148C8" w:rsidRPr="00C148C8" w:rsidRDefault="00C148C8" w:rsidP="003114F7">
      <w:pPr>
        <w:spacing w:line="312" w:lineRule="auto"/>
        <w:ind w:firstLine="567"/>
        <w:jc w:val="both"/>
        <w:rPr>
          <w:rFonts w:ascii="Times New Roman" w:hAnsi="Times New Roman"/>
          <w:szCs w:val="26"/>
        </w:rPr>
      </w:pPr>
      <w:r>
        <w:rPr>
          <w:rFonts w:ascii="Times New Roman" w:hAnsi="Times New Roman"/>
          <w:szCs w:val="26"/>
        </w:rPr>
        <w:lastRenderedPageBreak/>
        <w:t>T</w:t>
      </w:r>
      <w:r w:rsidRPr="00C148C8">
        <w:rPr>
          <w:rFonts w:ascii="Times New Roman" w:hAnsi="Times New Roman"/>
          <w:szCs w:val="26"/>
        </w:rPr>
        <w:t>hực hiện đầy đủ các chế độ, chính sách của Đảng và Nhà nước đối với đội ngũ CBQL.Việc tổ chức và thực hiện các chế độ chính sách của Đảng, Nhà nước và của địa phương đã hiệu quả thiết thực đối với việc góp phần nâng cao chất lượng đội ngũ CBQL</w:t>
      </w:r>
      <w:r>
        <w:rPr>
          <w:rFonts w:ascii="Times New Roman" w:hAnsi="Times New Roman"/>
          <w:szCs w:val="26"/>
        </w:rPr>
        <w:t>,</w:t>
      </w:r>
      <w:r w:rsidRPr="00C148C8">
        <w:rPr>
          <w:rFonts w:ascii="Times New Roman" w:hAnsi="Times New Roman"/>
          <w:szCs w:val="26"/>
        </w:rPr>
        <w:t xml:space="preserve"> điều đó được thể hiện qua hiệu quả của việc đào tạo, bồi dưỡng CBQL và việc tuyển chọn, sử dụng, bổ nhiệm, miễn nhiệm, luân chuyển CBQL. Bên cạnh đó, việc thực hiện chế độ, chính sách đối với đội ngũ CBQL vẫn còn bộc lộ sự bất hợp lý, chưa thoả đáng, chưa tạo được động lực đủ mạnh để phát huy tiềm năng của đội ngũ và nâng cao hiệu quả sử dụng, khác phục hạn chế, yếu kém. Cụ thể:</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Hệ thống các chính sách đãi ngộ theo hướng “dàn hàng ngang”, không chú ý đến kết quả và năng lực thực hiện chuyên môn nghiệp vụ dẫn đến nảy sinh tư tưởng trung bình chủ nghĩa.</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Chưa có các chế độ khuyến khích CBQL tự học, tự nâng cao năng lực khiến cho không ít CBQL ít chịu tự học tự bồi dưỡng nâng cao năng lực.</w:t>
      </w:r>
    </w:p>
    <w:p w:rsid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xml:space="preserve">- Việc chăm lo cung cấp, hỗ trợ các điều kiện, phương pháp giúp CBQL tự học tự nghiên cứu và chỉ đạo các hoạt động chuyên môn của nhà trường còn hạn chế. Kinh phí chi cho công tác quản lí còn thấp. </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Công tác kiểm tra, đánh giá, khen thưởng, kỷ luật còn mang nặng tính hình thức, chạy theo thành tích và thiếu các chính sách hậu đánh giá. Vì vậy, ít có tác dụng trong việc động viên, khuyến khích, giáo dục. Công tác khen thưởng, kỉ luật còn có điểm chưa tốt, ít có tác dụng. Việc khen thưởng, bình xét thi đua bị khống chế theo tỉ lệ hoặc chỉ tiêu, không căn cứ vào quá trình và thực chất CBQL. Chế độ khen thưởng ít, chưa chú trọng đến vật chất, chưa hợp lí nên chưa có tác dụng lớn đối với việc thúc đẩy, động viên CBQL.</w:t>
      </w:r>
    </w:p>
    <w:p w:rsidR="00C148C8" w:rsidRPr="00C148C8" w:rsidRDefault="00C148C8" w:rsidP="003114F7">
      <w:pPr>
        <w:spacing w:line="312" w:lineRule="auto"/>
        <w:jc w:val="both"/>
        <w:rPr>
          <w:rFonts w:ascii="Times New Roman" w:hAnsi="Times New Roman"/>
          <w:szCs w:val="26"/>
        </w:rPr>
      </w:pPr>
      <w:r>
        <w:rPr>
          <w:rFonts w:ascii="Times New Roman" w:hAnsi="Times New Roman"/>
          <w:szCs w:val="26"/>
        </w:rPr>
        <w:t xml:space="preserve">            </w:t>
      </w:r>
      <w:r w:rsidRPr="00C148C8">
        <w:rPr>
          <w:rFonts w:ascii="Times New Roman" w:hAnsi="Times New Roman"/>
          <w:szCs w:val="26"/>
        </w:rPr>
        <w:t xml:space="preserve">Việc thực hiện các chế độ, chính sách đối với đội ngũ CBQL bước đầu đã có tác dụng thiết thực trong việc nâng cao đời sống vật chất, tinh thần, động viên khuyến khích đội ngũ CBQL nỗ lực lao động, sáng tạo, cống hiến cho ngành, cho </w:t>
      </w:r>
      <w:r>
        <w:rPr>
          <w:rFonts w:ascii="Times New Roman" w:hAnsi="Times New Roman"/>
          <w:szCs w:val="26"/>
        </w:rPr>
        <w:t>Nhà trường</w:t>
      </w:r>
      <w:r w:rsidRPr="00C148C8">
        <w:rPr>
          <w:rFonts w:ascii="Times New Roman" w:hAnsi="Times New Roman"/>
          <w:szCs w:val="26"/>
        </w:rPr>
        <w:t>. Tuy nhiên, hệ thống chế độ, chính sách này còn bị động, thiếu đồng bộ chưa tạo được động lực để tập hợp, thu hút nhân tài, những người làm việc có hiệu quả. Vì vậy, cần được hoàn thiện, điều chỉnh, bổ sung nhằm tác động thiết thực vào đội ngũ CBQL, đem lại hiệu quả quản lí cao hơn.</w:t>
      </w:r>
    </w:p>
    <w:p w:rsidR="00C70222" w:rsidRPr="00F85178" w:rsidRDefault="00C70222" w:rsidP="00273A6C">
      <w:pPr>
        <w:pStyle w:val="ListParagraph"/>
        <w:numPr>
          <w:ilvl w:val="0"/>
          <w:numId w:val="31"/>
        </w:numPr>
        <w:spacing w:line="288" w:lineRule="auto"/>
        <w:jc w:val="both"/>
        <w:rPr>
          <w:rFonts w:ascii="Times New Roman" w:hAnsi="Times New Roman"/>
          <w:szCs w:val="26"/>
        </w:rPr>
      </w:pPr>
      <w:r w:rsidRPr="00F85178">
        <w:rPr>
          <w:rFonts w:ascii="Times New Roman" w:hAnsi="Times New Roman"/>
          <w:i/>
          <w:iCs/>
          <w:szCs w:val="26"/>
        </w:rPr>
        <w:t xml:space="preserve"> Về việc tăng cường sự lãnh đạo của Đảng đối với việc nâng cao chất lượng đội ngũ CBQL</w:t>
      </w:r>
    </w:p>
    <w:p w:rsidR="00C70222" w:rsidRPr="00C70222" w:rsidRDefault="00997D51" w:rsidP="00273A6C">
      <w:pPr>
        <w:spacing w:line="288" w:lineRule="auto"/>
        <w:ind w:firstLine="567"/>
        <w:jc w:val="both"/>
        <w:rPr>
          <w:rFonts w:ascii="Times New Roman" w:hAnsi="Times New Roman"/>
          <w:szCs w:val="26"/>
        </w:rPr>
      </w:pPr>
      <w:r w:rsidRPr="00F85178">
        <w:rPr>
          <w:rFonts w:ascii="Times New Roman" w:hAnsi="Times New Roman"/>
          <w:szCs w:val="26"/>
        </w:rPr>
        <w:t xml:space="preserve">Cấp ủy </w:t>
      </w:r>
      <w:r w:rsidR="00C70222" w:rsidRPr="00C70222">
        <w:rPr>
          <w:rFonts w:ascii="Times New Roman" w:hAnsi="Times New Roman"/>
          <w:szCs w:val="26"/>
        </w:rPr>
        <w:t xml:space="preserve">đã sâu sát, kịp thời, đúng trọng tâm, thể hiện sự quyết tâm của Đảng bộ, chính quyền, </w:t>
      </w:r>
      <w:r w:rsidRPr="00F85178">
        <w:rPr>
          <w:rFonts w:ascii="Times New Roman" w:hAnsi="Times New Roman"/>
          <w:szCs w:val="26"/>
        </w:rPr>
        <w:t>viên chức, người lao động</w:t>
      </w:r>
      <w:r w:rsidR="00C70222" w:rsidRPr="00C70222">
        <w:rPr>
          <w:rFonts w:ascii="Times New Roman" w:hAnsi="Times New Roman"/>
          <w:szCs w:val="26"/>
        </w:rPr>
        <w:t xml:space="preserve"> trong việc thực hiện </w:t>
      </w:r>
      <w:r w:rsidRPr="00F85178">
        <w:rPr>
          <w:rFonts w:ascii="Times New Roman" w:hAnsi="Times New Roman"/>
          <w:szCs w:val="26"/>
        </w:rPr>
        <w:t>nhiệm vụ chính trị.</w:t>
      </w:r>
      <w:r w:rsidR="00C70222" w:rsidRPr="00C70222">
        <w:rPr>
          <w:rFonts w:ascii="Times New Roman" w:hAnsi="Times New Roman"/>
          <w:szCs w:val="26"/>
        </w:rPr>
        <w:t xml:space="preserve"> Tuy nhiên, vấn đề này vẫn còn bộc lộ một số thiếu sót làm hạn chế hiệu quả của công việc nâng cao chất lượng </w:t>
      </w:r>
      <w:r w:rsidR="00916B6C" w:rsidRPr="00F85178">
        <w:rPr>
          <w:rFonts w:ascii="Times New Roman" w:hAnsi="Times New Roman"/>
          <w:szCs w:val="26"/>
        </w:rPr>
        <w:t>đội ngũ CBQL như: sự</w:t>
      </w:r>
      <w:r w:rsidR="00C70222" w:rsidRPr="00C70222">
        <w:rPr>
          <w:rFonts w:ascii="Times New Roman" w:hAnsi="Times New Roman"/>
          <w:szCs w:val="26"/>
        </w:rPr>
        <w:t xml:space="preserve"> phối hợp hoạt động giữa </w:t>
      </w:r>
      <w:r w:rsidR="00916B6C" w:rsidRPr="00F85178">
        <w:rPr>
          <w:rFonts w:ascii="Times New Roman" w:hAnsi="Times New Roman"/>
          <w:szCs w:val="26"/>
        </w:rPr>
        <w:t>đơn vị</w:t>
      </w:r>
      <w:r w:rsidR="00C70222" w:rsidRPr="00C70222">
        <w:rPr>
          <w:rFonts w:ascii="Times New Roman" w:hAnsi="Times New Roman"/>
          <w:szCs w:val="26"/>
        </w:rPr>
        <w:t xml:space="preserve"> chưa đồng bộ, thiếu chặt chẽ nên hiệu quả của hoạt động nâng cao chất lượng đội ngũ CBQL chưa cao.</w:t>
      </w:r>
    </w:p>
    <w:p w:rsidR="009E1FBE" w:rsidRPr="00037916" w:rsidRDefault="009E1FBE" w:rsidP="00273A6C">
      <w:pPr>
        <w:tabs>
          <w:tab w:val="left" w:pos="851"/>
        </w:tabs>
        <w:spacing w:line="288" w:lineRule="auto"/>
        <w:ind w:firstLine="567"/>
        <w:jc w:val="both"/>
        <w:rPr>
          <w:rFonts w:ascii="Times New Roman" w:hAnsi="Times New Roman"/>
          <w:b/>
          <w:szCs w:val="26"/>
        </w:rPr>
      </w:pPr>
      <w:r w:rsidRPr="00037916">
        <w:rPr>
          <w:rFonts w:ascii="Times New Roman" w:hAnsi="Times New Roman"/>
          <w:b/>
          <w:szCs w:val="26"/>
        </w:rPr>
        <w:t xml:space="preserve">Những </w:t>
      </w:r>
      <w:r w:rsidR="00375C5B">
        <w:rPr>
          <w:rFonts w:ascii="Times New Roman" w:hAnsi="Times New Roman"/>
          <w:b/>
          <w:szCs w:val="26"/>
        </w:rPr>
        <w:t>giải</w:t>
      </w:r>
      <w:r w:rsidRPr="00037916">
        <w:rPr>
          <w:rFonts w:ascii="Times New Roman" w:hAnsi="Times New Roman"/>
          <w:b/>
          <w:szCs w:val="26"/>
        </w:rPr>
        <w:t xml:space="preserve"> pháp cơ bản để xây dựng đội ngũ cán bộ </w:t>
      </w:r>
      <w:r w:rsidR="00AF36E2" w:rsidRPr="00037916">
        <w:rPr>
          <w:rFonts w:ascii="Times New Roman" w:hAnsi="Times New Roman"/>
          <w:b/>
          <w:szCs w:val="26"/>
        </w:rPr>
        <w:t>nhằm</w:t>
      </w:r>
      <w:r w:rsidRPr="00037916">
        <w:rPr>
          <w:rFonts w:ascii="Times New Roman" w:hAnsi="Times New Roman"/>
          <w:b/>
          <w:szCs w:val="26"/>
        </w:rPr>
        <w:t xml:space="preserve"> đảm bảo chất lượng, đáp ứng nhiệm  vụ của </w:t>
      </w:r>
      <w:r w:rsidR="00AF36E2" w:rsidRPr="00037916">
        <w:rPr>
          <w:rFonts w:ascii="Times New Roman" w:hAnsi="Times New Roman"/>
          <w:b/>
          <w:szCs w:val="26"/>
        </w:rPr>
        <w:t>Trường CĐKT Lý Tự Trọng TP. Hồ Chí Minh.</w:t>
      </w:r>
    </w:p>
    <w:p w:rsidR="009E1FBE" w:rsidRPr="00037916" w:rsidRDefault="009E1FBE" w:rsidP="00273A6C">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Nghiệp vụ công tác cán bộ là những công việc chuyên môn về công tác cán bộ nhằm đảm bảo cho công tác cán bộ đi vào nền nếp, đúng quy trình, có căn cứ khoa học, tránh được những sai lầm chủ quan, phiến diện, độc đoán, chuyên quyền trong công tác cán bộ. Gồm các nghiệp vụ sau:</w:t>
      </w:r>
    </w:p>
    <w:p w:rsidR="00AF36E2"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lastRenderedPageBreak/>
        <w:t xml:space="preserve">- Xác định tiêu chuẩn cán bộ làm cơ sở cho việc xây dựng quy hoạch cán bộ; đào tạo, bồi dưỡng cán bộ; đánh giá cán bộ; luân chuyển cán bộ; bố trí, sử dụng cán bộ tương ứng với từng giai đoạn </w:t>
      </w:r>
      <w:r w:rsidR="00AF36E2" w:rsidRPr="00037916">
        <w:rPr>
          <w:rFonts w:ascii="Times New Roman" w:hAnsi="Times New Roman"/>
          <w:szCs w:val="26"/>
        </w:rPr>
        <w:t>phát triển nhà trường</w:t>
      </w:r>
      <w:r w:rsidR="003114F7">
        <w:rPr>
          <w:rFonts w:ascii="Times New Roman" w:hAnsi="Times New Roman"/>
          <w:szCs w:val="26"/>
        </w:rPr>
        <w:t>:</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Tiêu chuẩn chung:</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Quan điểm lập trường vững vàng, trung thành với đường lối lãnh đạo của Đảng, Nhà nước. </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Cần, kiệm, liêm, chính, chí công vô tư. Không tham nhũng và kiên quyết đấu tranh chống tham nhũng. Có ý thức tổ chức kỷ luật. Trung thực, không cơ hội, được quàn chúng tín nhiệm</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Có trình độ hiểu biết về lý luận chính trị, quan điểm, đường lối của Đảng, chính sách và pháp luật của Nhà nước; có trình độ văn hóa, chuyên môn, đủ năng lực và sức khỏe để làm việc có hiệu quả, đáp ứng yêu cầu nhiệm vụ được giao. </w:t>
      </w:r>
    </w:p>
    <w:p w:rsidR="003114F7" w:rsidRPr="00037916" w:rsidRDefault="003114F7" w:rsidP="003114F7">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Trong công tác qui hoạch cán bộ chọn người đầy đủ phẩm chất: có tâm, có tầm và có tài; đảm bảo đội ngũ trẻ, kế thừa, tỉ lệ nam-nữ, độ tuổi… </w:t>
      </w:r>
    </w:p>
    <w:p w:rsidR="003114F7" w:rsidRPr="003114F7" w:rsidRDefault="003114F7" w:rsidP="00F85178">
      <w:pPr>
        <w:tabs>
          <w:tab w:val="left" w:pos="851"/>
        </w:tabs>
        <w:spacing w:line="288" w:lineRule="auto"/>
        <w:ind w:firstLine="567"/>
        <w:jc w:val="both"/>
        <w:rPr>
          <w:rFonts w:ascii="Times New Roman" w:hAnsi="Times New Roman"/>
          <w:szCs w:val="26"/>
        </w:rPr>
      </w:pPr>
      <w:r w:rsidRPr="003114F7">
        <w:rPr>
          <w:rFonts w:ascii="Times New Roman" w:hAnsi="Times New Roman"/>
          <w:color w:val="000711"/>
        </w:rPr>
        <w:t>Trong bối cảnh khoa học - công nghệ phát triển và đất nước đang hội nhập sâu rộng với thế giới trên nhiều lĩnh vực, đội ngũ cán bộ hiện nay rất cần hội tụ những yếu tố cơ bản sau:</w:t>
      </w:r>
    </w:p>
    <w:p w:rsidR="0050387B" w:rsidRDefault="003114F7" w:rsidP="00F85178">
      <w:pPr>
        <w:tabs>
          <w:tab w:val="left" w:pos="851"/>
        </w:tabs>
        <w:spacing w:line="288" w:lineRule="auto"/>
        <w:ind w:firstLine="567"/>
        <w:jc w:val="both"/>
        <w:rPr>
          <w:rFonts w:ascii="Times New Roman" w:hAnsi="Times New Roman"/>
          <w:color w:val="000711"/>
        </w:rPr>
      </w:pPr>
      <w:r w:rsidRPr="003114F7">
        <w:rPr>
          <w:rFonts w:ascii="Times New Roman" w:hAnsi="Times New Roman"/>
          <w:i/>
          <w:iCs/>
          <w:color w:val="000711"/>
        </w:rPr>
        <w:t>Thứ nhất, đội ngũ cán bộ phải có trình độ, năng lực.</w:t>
      </w:r>
      <w:r w:rsidRPr="003114F7">
        <w:rPr>
          <w:rStyle w:val="apple-converted-space"/>
          <w:rFonts w:ascii="Times New Roman" w:hAnsi="Times New Roman"/>
          <w:i/>
          <w:iCs/>
          <w:color w:val="000711"/>
        </w:rPr>
        <w:t> </w:t>
      </w:r>
      <w:r w:rsidRPr="003114F7">
        <w:rPr>
          <w:rFonts w:ascii="Times New Roman" w:hAnsi="Times New Roman"/>
          <w:color w:val="000711"/>
        </w:rPr>
        <w:t>Đây là yêu cầu cơ bản, quan trọng của cán bộ trong mọi thời kỳ. Có trình độ chuyên môn tốt mới bảo đảm cho cán bộ hoàn thành công việc được giao. Trình độ của cán bộ được đánh giá là tốt khi đáp ứng được yêu cầu nhiệm vụ trong thời kỳ đó. Cụ thể trong thời kỳ hiện nay khi khoa học - công nghệ phát triển, người cán bộ phải có trình độ về công nghệ, làm chủ khoa học - công nghệ trong lĩnh vực chuyên môn của mình.</w:t>
      </w:r>
      <w:r w:rsidRPr="003114F7">
        <w:rPr>
          <w:rFonts w:ascii="Times New Roman" w:hAnsi="Times New Roman"/>
          <w:color w:val="000711"/>
          <w:sz w:val="18"/>
          <w:szCs w:val="18"/>
        </w:rPr>
        <w:br/>
      </w:r>
      <w:r w:rsidRPr="003114F7">
        <w:rPr>
          <w:rFonts w:ascii="Times New Roman" w:hAnsi="Times New Roman"/>
          <w:color w:val="000711"/>
          <w:sz w:val="18"/>
          <w:szCs w:val="18"/>
        </w:rPr>
        <w:br/>
      </w:r>
      <w:r>
        <w:rPr>
          <w:rFonts w:ascii="Times New Roman" w:hAnsi="Times New Roman"/>
          <w:i/>
          <w:iCs/>
          <w:color w:val="000711"/>
        </w:rPr>
        <w:t xml:space="preserve">        </w:t>
      </w:r>
      <w:r w:rsidRPr="003114F7">
        <w:rPr>
          <w:rFonts w:ascii="Times New Roman" w:hAnsi="Times New Roman"/>
          <w:i/>
          <w:iCs/>
          <w:color w:val="000711"/>
        </w:rPr>
        <w:t>Thứ hai, cán bộ phải có văn hóa làm việc khoa học, hiệu quả, vì dân.</w:t>
      </w:r>
      <w:r w:rsidRPr="003114F7">
        <w:rPr>
          <w:rStyle w:val="apple-converted-space"/>
          <w:rFonts w:ascii="Times New Roman" w:hAnsi="Times New Roman"/>
          <w:color w:val="000711"/>
        </w:rPr>
        <w:t> </w:t>
      </w:r>
      <w:r w:rsidRPr="003114F7">
        <w:rPr>
          <w:rFonts w:ascii="Times New Roman" w:hAnsi="Times New Roman"/>
          <w:color w:val="000711"/>
        </w:rPr>
        <w:t>Công cuộc cải cách hành chính đã được đẩy mạnh từ nhiều năm nay cũng là nhằm mục tiêu này. Lối làm việc tùy tiện, nặng về hành chính, quan liêu, thói cửa quyền, hách dịch của một bộ phận cán bộ tồn tại khá lâu đã làm ảnh hưởng đến uy tín của Đảng, chính quyền, làm giảm hiệu quả công việc trong các cơ quan nhà nước. Chính vì vậy, xây dựng văn hóa làm việc chuyên nghiệp, có tính kế hoạch cao, dám nghĩ, dám làm và dám chịu trách nhiệm là cần thiết.</w:t>
      </w:r>
      <w:r w:rsidRPr="003114F7">
        <w:rPr>
          <w:rFonts w:ascii="Times New Roman" w:hAnsi="Times New Roman"/>
          <w:color w:val="000711"/>
          <w:sz w:val="18"/>
          <w:szCs w:val="18"/>
        </w:rPr>
        <w:br/>
      </w:r>
      <w:r w:rsidRPr="003114F7">
        <w:rPr>
          <w:rFonts w:ascii="Times New Roman" w:hAnsi="Times New Roman"/>
          <w:color w:val="000711"/>
          <w:sz w:val="18"/>
          <w:szCs w:val="18"/>
        </w:rPr>
        <w:br/>
      </w:r>
      <w:r>
        <w:rPr>
          <w:rFonts w:ascii="Times New Roman" w:hAnsi="Times New Roman"/>
          <w:i/>
          <w:iCs/>
          <w:color w:val="000711"/>
        </w:rPr>
        <w:t xml:space="preserve">          </w:t>
      </w:r>
      <w:r w:rsidRPr="003114F7">
        <w:rPr>
          <w:rFonts w:ascii="Times New Roman" w:hAnsi="Times New Roman"/>
          <w:i/>
          <w:iCs/>
          <w:color w:val="000711"/>
        </w:rPr>
        <w:t>Thứ ba, người cán bộ phải có bản lĩnh vững vàng.</w:t>
      </w:r>
      <w:r w:rsidRPr="003114F7">
        <w:rPr>
          <w:rStyle w:val="apple-converted-space"/>
          <w:rFonts w:ascii="Times New Roman" w:hAnsi="Times New Roman"/>
          <w:color w:val="000711"/>
        </w:rPr>
        <w:t> </w:t>
      </w:r>
      <w:r w:rsidRPr="003114F7">
        <w:rPr>
          <w:rFonts w:ascii="Times New Roman" w:hAnsi="Times New Roman"/>
          <w:color w:val="000711"/>
        </w:rPr>
        <w:t>Trong tình hình hiện nay, đây được xem là một trong những yêu cầu hàng đầu. Bản lĩnh mà trước hết là bản lĩnh chính trị của người cán bộ chính là yếu tố quan trọng, có bản lĩnh người cán bộ sẽ không bị tác động, ảnh hưởng của những yếu tố tiêu cực. Đó là những cám dỗ từ mặt trái cơ chế thị trường, từ chiến lược “diễn biến hòa bình” của các thế lực thù địch</w:t>
      </w:r>
    </w:p>
    <w:p w:rsidR="009E1FBE" w:rsidRPr="00037916" w:rsidRDefault="003114F7" w:rsidP="00F85178">
      <w:pPr>
        <w:tabs>
          <w:tab w:val="left" w:pos="851"/>
        </w:tabs>
        <w:spacing w:line="288" w:lineRule="auto"/>
        <w:ind w:firstLine="567"/>
        <w:jc w:val="both"/>
        <w:rPr>
          <w:rFonts w:ascii="Times New Roman" w:hAnsi="Times New Roman"/>
          <w:szCs w:val="26"/>
        </w:rPr>
      </w:pPr>
      <w:r w:rsidRPr="003114F7">
        <w:rPr>
          <w:rFonts w:ascii="Times New Roman" w:hAnsi="Times New Roman"/>
          <w:color w:val="000711"/>
          <w:sz w:val="18"/>
          <w:szCs w:val="18"/>
        </w:rPr>
        <w:br/>
      </w:r>
      <w:r>
        <w:rPr>
          <w:rFonts w:ascii="Times New Roman" w:hAnsi="Times New Roman"/>
          <w:szCs w:val="26"/>
        </w:rPr>
        <w:t xml:space="preserve">        </w:t>
      </w:r>
      <w:r w:rsidR="00272114" w:rsidRPr="00037916">
        <w:rPr>
          <w:rFonts w:ascii="Times New Roman" w:hAnsi="Times New Roman"/>
          <w:szCs w:val="26"/>
        </w:rPr>
        <w:t xml:space="preserve">+ </w:t>
      </w:r>
      <w:r w:rsidR="009E1FBE" w:rsidRPr="00037916">
        <w:rPr>
          <w:rFonts w:ascii="Times New Roman" w:hAnsi="Times New Roman"/>
          <w:szCs w:val="26"/>
        </w:rPr>
        <w:t>Tiêu chuẩn riêng của các loại cán bộ</w:t>
      </w:r>
      <w:r w:rsidR="00272114" w:rsidRPr="00037916">
        <w:rPr>
          <w:rFonts w:ascii="Times New Roman" w:hAnsi="Times New Roman"/>
          <w:szCs w:val="26"/>
        </w:rPr>
        <w:t>:</w:t>
      </w:r>
    </w:p>
    <w:p w:rsidR="009E1FBE" w:rsidRPr="00037916" w:rsidRDefault="00272114"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Ứng với từng chức danh cán bộ Nhà trường có yêu cầu riêng: </w:t>
      </w:r>
      <w:r w:rsidRPr="00037916">
        <w:rPr>
          <w:rFonts w:ascii="Times New Roman" w:hAnsi="Times New Roman"/>
          <w:color w:val="000000"/>
          <w:szCs w:val="26"/>
          <w:shd w:val="clear" w:color="auto" w:fill="FFFFFF"/>
        </w:rPr>
        <w:t xml:space="preserve">hiểu biết, kiến thức, kỹ năng </w:t>
      </w:r>
      <w:r w:rsidR="00CA1DB7" w:rsidRPr="00037916">
        <w:rPr>
          <w:rFonts w:ascii="Times New Roman" w:hAnsi="Times New Roman"/>
          <w:color w:val="000000"/>
          <w:szCs w:val="26"/>
          <w:shd w:val="clear" w:color="auto" w:fill="FFFFFF"/>
        </w:rPr>
        <w:t xml:space="preserve">chuyên môn </w:t>
      </w:r>
      <w:r w:rsidRPr="00037916">
        <w:rPr>
          <w:rFonts w:ascii="Times New Roman" w:hAnsi="Times New Roman"/>
          <w:color w:val="000000"/>
          <w:szCs w:val="26"/>
          <w:shd w:val="clear" w:color="auto" w:fill="FFFFFF"/>
        </w:rPr>
        <w:t>phù hợp</w:t>
      </w:r>
      <w:r w:rsidR="00CA1DB7" w:rsidRPr="00037916">
        <w:rPr>
          <w:rFonts w:ascii="Times New Roman" w:hAnsi="Times New Roman"/>
          <w:color w:val="000000"/>
          <w:szCs w:val="26"/>
          <w:shd w:val="clear" w:color="auto" w:fill="FFFFFF"/>
        </w:rPr>
        <w:t>.</w:t>
      </w:r>
    </w:p>
    <w:p w:rsidR="009E1FBE" w:rsidRPr="00037916" w:rsidRDefault="00CA1DB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Cán bộ lãnh đạo Đảng, </w:t>
      </w:r>
      <w:r w:rsidR="00272114" w:rsidRPr="00037916">
        <w:rPr>
          <w:rFonts w:ascii="Times New Roman" w:hAnsi="Times New Roman"/>
          <w:szCs w:val="26"/>
        </w:rPr>
        <w:t>chính quyền</w:t>
      </w:r>
      <w:r w:rsidR="009E1FBE" w:rsidRPr="00037916">
        <w:rPr>
          <w:rFonts w:ascii="Times New Roman" w:hAnsi="Times New Roman"/>
          <w:szCs w:val="26"/>
        </w:rPr>
        <w:t>, đoàn thể</w:t>
      </w:r>
      <w:r w:rsidR="00272114" w:rsidRPr="00037916">
        <w:rPr>
          <w:rFonts w:ascii="Times New Roman" w:hAnsi="Times New Roman"/>
          <w:szCs w:val="26"/>
        </w:rPr>
        <w:t>:</w:t>
      </w:r>
      <w:r w:rsidR="009E1FBE" w:rsidRPr="00037916">
        <w:rPr>
          <w:rFonts w:ascii="Times New Roman" w:hAnsi="Times New Roman"/>
          <w:szCs w:val="26"/>
        </w:rPr>
        <w:t xml:space="preserve"> </w:t>
      </w:r>
    </w:p>
    <w:p w:rsidR="009E1FBE" w:rsidRPr="00037916" w:rsidRDefault="009E1FBE"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Có bản lĩnh chính trị vững vàng. Có năng lực định hướng sự phát triển, tổng kết thực tiễn, tham gia xây dựng đường lối, chính sách, pháp luật; thuyết phục và tổ chức </w:t>
      </w:r>
      <w:r w:rsidR="00CA1DB7" w:rsidRPr="00037916">
        <w:rPr>
          <w:rFonts w:ascii="Times New Roman" w:hAnsi="Times New Roman"/>
          <w:szCs w:val="26"/>
        </w:rPr>
        <w:t xml:space="preserve">viên chức, người lao động </w:t>
      </w:r>
      <w:r w:rsidRPr="00037916">
        <w:rPr>
          <w:rFonts w:ascii="Times New Roman" w:hAnsi="Times New Roman"/>
          <w:szCs w:val="26"/>
        </w:rPr>
        <w:t>thực hiện. Có ý thức và khả năng đấu tranh bảo vệ quan điểm, đường lối của Đảng, chính sách và pháp luật của Nhà nước.</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w:t>
      </w:r>
      <w:r w:rsidR="009E1FBE" w:rsidRPr="00037916">
        <w:rPr>
          <w:rFonts w:ascii="Times New Roman" w:hAnsi="Times New Roman"/>
          <w:szCs w:val="26"/>
        </w:rPr>
        <w:t xml:space="preserve"> Xây dựng quy hoạch cán bộ </w:t>
      </w:r>
      <w:r w:rsidRPr="00037916">
        <w:rPr>
          <w:rFonts w:ascii="Times New Roman" w:hAnsi="Times New Roman"/>
          <w:szCs w:val="26"/>
        </w:rPr>
        <w:t>kế thừa.</w:t>
      </w:r>
    </w:p>
    <w:p w:rsidR="00895B4F"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Đào tạo, bồi dưỡng cán bộ </w:t>
      </w:r>
    </w:p>
    <w:p w:rsidR="009E1FBE" w:rsidRPr="00037916"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lastRenderedPageBreak/>
        <w:t xml:space="preserve">- </w:t>
      </w:r>
      <w:r w:rsidR="009E1FBE" w:rsidRPr="00037916">
        <w:rPr>
          <w:rFonts w:ascii="Times New Roman" w:hAnsi="Times New Roman"/>
          <w:szCs w:val="26"/>
        </w:rPr>
        <w:t>Xây dựng và thực hiện tốt các quy chế công tác cán bộ của tổ chức cơ sở đảng</w:t>
      </w:r>
      <w:r w:rsidRPr="00037916">
        <w:rPr>
          <w:rFonts w:ascii="Times New Roman" w:hAnsi="Times New Roman"/>
          <w:szCs w:val="26"/>
        </w:rPr>
        <w:t>: đảng bộ, chi bộ trực thuộc.</w:t>
      </w:r>
    </w:p>
    <w:p w:rsidR="009E1FBE" w:rsidRDefault="00895B4F"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 xml:space="preserve">- </w:t>
      </w:r>
      <w:r w:rsidR="009E1FBE" w:rsidRPr="00037916">
        <w:rPr>
          <w:rFonts w:ascii="Times New Roman" w:hAnsi="Times New Roman"/>
          <w:szCs w:val="26"/>
        </w:rPr>
        <w:t xml:space="preserve">Đổi mới và củng cố tổ chức bộ máy làm công tác cán bộ </w:t>
      </w:r>
      <w:r w:rsidRPr="00037916">
        <w:rPr>
          <w:rFonts w:ascii="Times New Roman" w:hAnsi="Times New Roman"/>
          <w:szCs w:val="26"/>
        </w:rPr>
        <w:t>đơn vị.</w:t>
      </w:r>
    </w:p>
    <w:p w:rsidR="001F7ED8" w:rsidRPr="00037916" w:rsidRDefault="001F7ED8" w:rsidP="00F85178">
      <w:pPr>
        <w:tabs>
          <w:tab w:val="left" w:pos="851"/>
        </w:tabs>
        <w:spacing w:line="288" w:lineRule="auto"/>
        <w:ind w:firstLine="567"/>
        <w:jc w:val="both"/>
        <w:rPr>
          <w:rFonts w:ascii="Times New Roman" w:hAnsi="Times New Roman"/>
          <w:szCs w:val="26"/>
        </w:rPr>
      </w:pPr>
    </w:p>
    <w:p w:rsidR="00094D1F" w:rsidRPr="00037916" w:rsidRDefault="00094D1F" w:rsidP="00273A6C">
      <w:pPr>
        <w:tabs>
          <w:tab w:val="left" w:pos="851"/>
        </w:tabs>
        <w:spacing w:line="288" w:lineRule="auto"/>
        <w:ind w:firstLine="567"/>
        <w:jc w:val="both"/>
        <w:rPr>
          <w:rFonts w:ascii="Times New Roman" w:hAnsi="Times New Roman"/>
          <w:b/>
          <w:szCs w:val="26"/>
        </w:rPr>
      </w:pPr>
      <w:r w:rsidRPr="000A619A">
        <w:rPr>
          <w:rFonts w:ascii="Times New Roman" w:hAnsi="Times New Roman"/>
          <w:b/>
          <w:szCs w:val="26"/>
        </w:rPr>
        <w:t xml:space="preserve">Câu </w:t>
      </w:r>
      <w:r w:rsidR="000A619A">
        <w:rPr>
          <w:rFonts w:ascii="Times New Roman" w:hAnsi="Times New Roman"/>
          <w:b/>
          <w:szCs w:val="26"/>
        </w:rPr>
        <w:t>6</w:t>
      </w:r>
      <w:r w:rsidRPr="000A619A">
        <w:rPr>
          <w:rFonts w:ascii="Times New Roman" w:hAnsi="Times New Roman"/>
          <w:b/>
          <w:szCs w:val="26"/>
        </w:rPr>
        <w:t xml:space="preserve">: </w:t>
      </w:r>
      <w:r w:rsidR="00D96D7A">
        <w:rPr>
          <w:rFonts w:ascii="Times New Roman" w:hAnsi="Times New Roman"/>
          <w:b/>
          <w:szCs w:val="26"/>
        </w:rPr>
        <w:t>Những nhận thức chung về công tác tư tưởng của TCCSĐ . Theo anh (chị) công tác tư tưởng hiện nay cần tập trung vào những nội dung trọng tâm nào ? Liên hệ công tác tư tưởng tại đơn vị anh (chị). Đề xuất giải pháp để nâng cao hiệu quả công tác tư tưởng.</w:t>
      </w:r>
    </w:p>
    <w:p w:rsidR="00C90FB6" w:rsidRPr="00037916" w:rsidRDefault="00C90FB6" w:rsidP="00273A6C">
      <w:pPr>
        <w:pStyle w:val="ListParagraph"/>
        <w:numPr>
          <w:ilvl w:val="0"/>
          <w:numId w:val="24"/>
        </w:numPr>
        <w:spacing w:line="288" w:lineRule="auto"/>
        <w:jc w:val="both"/>
        <w:rPr>
          <w:rFonts w:ascii="Times New Roman" w:hAnsi="Times New Roman"/>
          <w:b/>
          <w:i/>
          <w:szCs w:val="26"/>
          <w:lang w:val="en-GB"/>
        </w:rPr>
      </w:pPr>
      <w:r w:rsidRPr="00037916">
        <w:rPr>
          <w:rFonts w:ascii="Times New Roman" w:hAnsi="Times New Roman"/>
          <w:b/>
          <w:i/>
          <w:szCs w:val="26"/>
          <w:lang w:val="en-GB"/>
        </w:rPr>
        <w:t xml:space="preserve">Khái niệm: </w:t>
      </w:r>
    </w:p>
    <w:p w:rsidR="00C90FB6" w:rsidRPr="00037916" w:rsidRDefault="00C90FB6" w:rsidP="00273A6C">
      <w:pPr>
        <w:pStyle w:val="ListParagraph"/>
        <w:spacing w:line="288" w:lineRule="auto"/>
        <w:ind w:left="0"/>
        <w:jc w:val="both"/>
        <w:rPr>
          <w:rFonts w:ascii="Times New Roman" w:hAnsi="Times New Roman"/>
          <w:szCs w:val="26"/>
        </w:rPr>
      </w:pPr>
      <w:r w:rsidRPr="00037916">
        <w:rPr>
          <w:rFonts w:ascii="Times New Roman" w:hAnsi="Times New Roman"/>
          <w:b/>
          <w:szCs w:val="26"/>
        </w:rPr>
        <w:t xml:space="preserve">         </w:t>
      </w:r>
      <w:r w:rsidR="00B06525" w:rsidRPr="00037916">
        <w:rPr>
          <w:rFonts w:ascii="Times New Roman" w:hAnsi="Times New Roman"/>
          <w:b/>
          <w:szCs w:val="26"/>
        </w:rPr>
        <w:t xml:space="preserve"> </w:t>
      </w:r>
      <w:r w:rsidRPr="00037916">
        <w:rPr>
          <w:rFonts w:ascii="Times New Roman" w:hAnsi="Times New Roman"/>
          <w:b/>
          <w:szCs w:val="26"/>
        </w:rPr>
        <w:t xml:space="preserve">Tư tưởng:  </w:t>
      </w:r>
      <w:r w:rsidRPr="00037916">
        <w:rPr>
          <w:rFonts w:ascii="Times New Roman" w:hAnsi="Times New Roman"/>
          <w:szCs w:val="26"/>
        </w:rPr>
        <w:t>là phản ánh của hiện thực trong ý thức là biểu hiện của con người với thế giới xung quanh. Tư tưởng còn được hiểu đó là sự suy nghĩ là quan điểm của con người đối với tự nhiên và xã hội.</w:t>
      </w:r>
    </w:p>
    <w:p w:rsidR="00C90FB6" w:rsidRPr="00037916" w:rsidRDefault="00C90FB6" w:rsidP="00273A6C">
      <w:pPr>
        <w:pStyle w:val="ListParagraph"/>
        <w:spacing w:line="288" w:lineRule="auto"/>
        <w:ind w:left="0"/>
        <w:jc w:val="both"/>
        <w:rPr>
          <w:rFonts w:ascii="Times New Roman" w:hAnsi="Times New Roman"/>
          <w:szCs w:val="26"/>
        </w:rPr>
      </w:pPr>
      <w:r w:rsidRPr="00037916">
        <w:rPr>
          <w:rFonts w:ascii="Times New Roman" w:hAnsi="Times New Roman"/>
          <w:szCs w:val="26"/>
        </w:rPr>
        <w:t xml:space="preserve">         </w:t>
      </w:r>
      <w:r w:rsidR="00B06525" w:rsidRPr="00037916">
        <w:rPr>
          <w:rFonts w:ascii="Times New Roman" w:hAnsi="Times New Roman"/>
          <w:szCs w:val="26"/>
        </w:rPr>
        <w:t>C</w:t>
      </w:r>
      <w:r w:rsidRPr="00037916">
        <w:rPr>
          <w:rFonts w:ascii="Times New Roman" w:hAnsi="Times New Roman"/>
          <w:b/>
          <w:szCs w:val="26"/>
          <w:lang w:val="en-GB"/>
        </w:rPr>
        <w:t xml:space="preserve">ông tác tư tưởng </w:t>
      </w:r>
      <w:r w:rsidRPr="00037916">
        <w:rPr>
          <w:rFonts w:ascii="Times New Roman" w:hAnsi="Times New Roman"/>
          <w:szCs w:val="26"/>
          <w:lang w:val="en-GB"/>
        </w:rPr>
        <w:t>là hoạt động có mục đích của một giai cấp, một chính đảng, nhằm hình thành, phát triển, truyền bá hệ tư tưởng của giai cấp trong quần chúng, thúc đẩy quần chúng đi tới hành động.</w:t>
      </w:r>
    </w:p>
    <w:p w:rsidR="00C90FB6" w:rsidRPr="00037916" w:rsidRDefault="00C90FB6" w:rsidP="00273A6C">
      <w:pPr>
        <w:pStyle w:val="BodyTextIndent"/>
        <w:widowControl w:val="0"/>
        <w:spacing w:before="0" w:after="0" w:line="288" w:lineRule="auto"/>
        <w:rPr>
          <w:rFonts w:ascii="Times New Roman" w:hAnsi="Times New Roman"/>
          <w:lang w:val="en-GB"/>
        </w:rPr>
      </w:pPr>
      <w:r w:rsidRPr="00037916">
        <w:rPr>
          <w:rFonts w:ascii="Times New Roman" w:hAnsi="Times New Roman"/>
          <w:lang w:val="en-GB"/>
        </w:rPr>
        <w:t>Công tác tư tưởng của Đảng Cộng sản Việt Nam là một bộ phận cấu thành rất quan trọng trong hoạt động lãnh đạo của Đảng, là hoạt động truyền bá, bổ sung và phát triển sáng tạo chủ nghĩa Mác - Lênin, tư tưởng Hồ Chí Minh, quan điểm, đường lối, chủ trương của Đảng, chính sách, pháp luật của Nhà nước nhằm xây dựng thế giới quan khoa học, nhân sinh quan cộng sản, giá trị đạo đức đúng đắn. Công tác tư tưởng góp phần tạo sự thống nhất cao trong toàn Đảng, sự đồng thuận trong nhân dân, xây dựng khối đại đoàn kết toàn dân tộc, phát huy tính chủ động sáng tạo của các tầng lớp nhân dân, thực hiện thắng lợi mục tiêu độc lập dân tộc gắn liền với chủ nghĩa xã hội, “dân giàu, nước mạnh, công bằng, dân chủ, văn minh”.</w:t>
      </w:r>
    </w:p>
    <w:p w:rsidR="00470794" w:rsidRPr="000A619A" w:rsidRDefault="00470794" w:rsidP="000A619A">
      <w:pPr>
        <w:pStyle w:val="ListParagraph"/>
        <w:numPr>
          <w:ilvl w:val="0"/>
          <w:numId w:val="24"/>
        </w:numPr>
        <w:tabs>
          <w:tab w:val="left" w:pos="851"/>
        </w:tabs>
        <w:spacing w:line="288" w:lineRule="auto"/>
        <w:jc w:val="both"/>
        <w:rPr>
          <w:rFonts w:ascii="Times New Roman" w:hAnsi="Times New Roman"/>
          <w:b/>
          <w:szCs w:val="26"/>
        </w:rPr>
      </w:pPr>
      <w:r w:rsidRPr="000A619A">
        <w:rPr>
          <w:rFonts w:ascii="Times New Roman" w:hAnsi="Times New Roman"/>
          <w:b/>
          <w:szCs w:val="26"/>
        </w:rPr>
        <w:t>Nội dung, phương thức tiến hành công tác tư tưởng</w:t>
      </w:r>
    </w:p>
    <w:p w:rsidR="0013207D" w:rsidRDefault="0013207D" w:rsidP="00F85178">
      <w:pPr>
        <w:pStyle w:val="ListParagraph"/>
        <w:spacing w:line="288" w:lineRule="auto"/>
        <w:rPr>
          <w:rFonts w:ascii="Times New Roman" w:hAnsi="Times New Roman"/>
          <w:b/>
          <w:i/>
          <w:szCs w:val="26"/>
        </w:rPr>
      </w:pPr>
      <w:r w:rsidRPr="00037916">
        <w:rPr>
          <w:rFonts w:ascii="Times New Roman" w:hAnsi="Times New Roman"/>
          <w:b/>
          <w:i/>
          <w:szCs w:val="26"/>
        </w:rPr>
        <w:t>Nội dung công tác tư tưởng:</w:t>
      </w:r>
    </w:p>
    <w:p w:rsidR="00D417D7" w:rsidRDefault="00D417D7"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quan điểm, đường lối và vác NQ của Đảng, của tổ chức đảng các cấp ở địa phương , cơ sở. làm cho mỗi cán bộ, đảng viên và nhân dân kiên định mục tiêu độc lập dân tộc và CNXH, kiên định CN Mác-Lê Nin, tư tưởng HCM, thấm nhuần các quan điểm đối mới của Đảng.</w:t>
      </w:r>
    </w:p>
    <w:p w:rsidR="00D417D7" w:rsidRDefault="00D417D7"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nâng cao nhận thức về thời cơ và thách thức của đất nước, của từng đạ phương</w:t>
      </w:r>
      <w:r w:rsidR="009779D5">
        <w:rPr>
          <w:rFonts w:ascii="Times New Roman" w:hAnsi="Times New Roman"/>
          <w:szCs w:val="26"/>
        </w:rPr>
        <w:t>, ngành, cơ sở trong bối cảnh toàn cầu hóa và hội nhập kinh tế quốc tế.</w:t>
      </w:r>
    </w:p>
    <w:p w:rsidR="009779D5" w:rsidRDefault="009779D5"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nâng cao cảnh giác cách mạng, chống âm mưu và thủ đoạn “diễn biến hòa bình”, bạo loạn lật đổ, phá hoại về tư tưởng, chính trị của các thế lực thù đich, cơ hội.</w:t>
      </w:r>
    </w:p>
    <w:p w:rsidR="009779D5" w:rsidRPr="00D417D7" w:rsidRDefault="009779D5" w:rsidP="00D417D7">
      <w:pPr>
        <w:pStyle w:val="ListParagraph"/>
        <w:numPr>
          <w:ilvl w:val="0"/>
          <w:numId w:val="32"/>
        </w:numPr>
        <w:spacing w:line="288" w:lineRule="auto"/>
        <w:rPr>
          <w:rFonts w:ascii="Times New Roman" w:hAnsi="Times New Roman"/>
          <w:szCs w:val="26"/>
        </w:rPr>
      </w:pPr>
      <w:r>
        <w:rPr>
          <w:rFonts w:ascii="Times New Roman" w:hAnsi="Times New Roman"/>
          <w:szCs w:val="26"/>
        </w:rPr>
        <w:t>Giáo dục tinh thần đoàn kết dân tộc, tinh thần tương thân, tương ái, hướng về cội nguồn, giữ gìn truyền thống, đạo lý tốt đẹp của dân tộc…</w:t>
      </w:r>
    </w:p>
    <w:p w:rsidR="0013207D" w:rsidRPr="00037916" w:rsidRDefault="0013207D" w:rsidP="00F85178">
      <w:pPr>
        <w:pStyle w:val="BodyText"/>
        <w:numPr>
          <w:ilvl w:val="0"/>
          <w:numId w:val="24"/>
        </w:numPr>
        <w:spacing w:line="288" w:lineRule="auto"/>
        <w:rPr>
          <w:rFonts w:ascii="Times New Roman" w:hAnsi="Times New Roman"/>
          <w:i/>
          <w:spacing w:val="4"/>
          <w:sz w:val="26"/>
          <w:szCs w:val="26"/>
          <w:lang w:val="en-GB"/>
        </w:rPr>
      </w:pPr>
      <w:r w:rsidRPr="00037916">
        <w:rPr>
          <w:rFonts w:ascii="Times New Roman" w:hAnsi="Times New Roman"/>
          <w:i/>
          <w:spacing w:val="4"/>
          <w:sz w:val="26"/>
          <w:szCs w:val="26"/>
          <w:lang w:val="en-GB"/>
        </w:rPr>
        <w:t>Phương thức tiến hành công tác tư tưởng:</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r>
      <w:r w:rsidRPr="00037916">
        <w:rPr>
          <w:rFonts w:ascii="Times New Roman" w:hAnsi="Times New Roman"/>
          <w:i/>
          <w:spacing w:val="4"/>
          <w:sz w:val="26"/>
          <w:szCs w:val="26"/>
          <w:lang w:val="en-GB"/>
        </w:rPr>
        <w:t>Phương pháp</w:t>
      </w:r>
      <w:r w:rsidRPr="00037916">
        <w:rPr>
          <w:rFonts w:ascii="Times New Roman" w:hAnsi="Times New Roman"/>
          <w:b w:val="0"/>
          <w:spacing w:val="4"/>
          <w:sz w:val="26"/>
          <w:szCs w:val="26"/>
          <w:lang w:val="en-GB"/>
        </w:rPr>
        <w:t>: Có 3 nhóm chính:</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 Nhóm phương pháp dùng lời nói như: giảng bài, báo cáo, thuyết trình, kể chuyện, nói chuyện thời sự, tọa đàm …</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 Nhóm phương pháp trực quan: Chiếu phim, triển lãm, panô, áp phích…</w:t>
      </w:r>
    </w:p>
    <w:p w:rsidR="00C903D1" w:rsidRPr="00037916" w:rsidRDefault="00C903D1" w:rsidP="00F85178">
      <w:pPr>
        <w:pStyle w:val="BodyText"/>
        <w:spacing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Nhóm phương pháp thực tiễn: tổ chức tham quan di tích, tổ chức lễ hội…</w:t>
      </w:r>
    </w:p>
    <w:p w:rsidR="00C903D1" w:rsidRPr="00037916" w:rsidRDefault="00C903D1" w:rsidP="009779D5">
      <w:pPr>
        <w:pStyle w:val="BodyText"/>
        <w:spacing w:after="0" w:line="288" w:lineRule="auto"/>
        <w:jc w:val="both"/>
        <w:rPr>
          <w:rFonts w:ascii="Times New Roman" w:hAnsi="Times New Roman"/>
          <w:b w:val="0"/>
          <w:spacing w:val="4"/>
          <w:sz w:val="26"/>
          <w:szCs w:val="26"/>
          <w:lang w:val="en-GB"/>
        </w:rPr>
      </w:pPr>
      <w:r w:rsidRPr="00037916">
        <w:rPr>
          <w:rFonts w:ascii="Times New Roman" w:hAnsi="Times New Roman"/>
          <w:b w:val="0"/>
          <w:spacing w:val="4"/>
          <w:sz w:val="26"/>
          <w:szCs w:val="26"/>
          <w:lang w:val="en-GB"/>
        </w:rPr>
        <w:lastRenderedPageBreak/>
        <w:t xml:space="preserve">           Đối với đơn vị cơ sở</w:t>
      </w:r>
      <w:r w:rsidR="00055C57" w:rsidRPr="00037916">
        <w:rPr>
          <w:rFonts w:ascii="Times New Roman" w:hAnsi="Times New Roman"/>
          <w:b w:val="0"/>
          <w:spacing w:val="4"/>
          <w:sz w:val="26"/>
          <w:szCs w:val="26"/>
          <w:lang w:val="en-GB"/>
        </w:rPr>
        <w:t xml:space="preserve">, có thể vận dụng linh hoạt các hình thức: nêu gương, thuyết phục, thông qua hoạt động thực tiễn, tác động vào việc hình thành các trạng thái tâm lý xã hội, thực hiện tốt chế độ thông tin, bảo đảm các kênh thông tin đều có định hướng đúng đắn.  </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 xml:space="preserve">           </w:t>
      </w:r>
      <w:r w:rsidRPr="00037916">
        <w:rPr>
          <w:rFonts w:ascii="Times New Roman" w:hAnsi="Times New Roman"/>
          <w:b w:val="0"/>
          <w:i/>
          <w:spacing w:val="4"/>
          <w:sz w:val="26"/>
          <w:szCs w:val="26"/>
          <w:lang w:val="en-GB"/>
        </w:rPr>
        <w:t>Hình thức</w:t>
      </w:r>
      <w:r w:rsidRPr="00037916">
        <w:rPr>
          <w:rFonts w:ascii="Times New Roman" w:hAnsi="Times New Roman"/>
          <w:b w:val="0"/>
          <w:spacing w:val="4"/>
          <w:sz w:val="26"/>
          <w:szCs w:val="26"/>
          <w:lang w:val="en-GB"/>
        </w:rPr>
        <w:t>:</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qua các cuộc sinh hoạt đảng, sinh hoạt tổ chức, đoàn thể.</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tin thời sự</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Thông tin đại chúng, các thiết chế văn hóa.</w:t>
      </w:r>
    </w:p>
    <w:p w:rsidR="00243E5C" w:rsidRPr="00037916" w:rsidRDefault="00243E5C"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Hoạt động tập thể, các sinh hoạt cộng đồng.</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Sinh hoạt văn hóa, văn nghệ.</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Tiếp dân.</w:t>
      </w:r>
    </w:p>
    <w:p w:rsidR="00C60275" w:rsidRPr="00037916" w:rsidRDefault="00C60275" w:rsidP="00273A6C">
      <w:pPr>
        <w:pStyle w:val="BodyText"/>
        <w:spacing w:after="0" w:line="288" w:lineRule="auto"/>
        <w:rPr>
          <w:rFonts w:ascii="Times New Roman" w:hAnsi="Times New Roman"/>
          <w:b w:val="0"/>
          <w:spacing w:val="4"/>
          <w:sz w:val="26"/>
          <w:szCs w:val="26"/>
          <w:lang w:val="en-GB"/>
        </w:rPr>
      </w:pPr>
      <w:r w:rsidRPr="00037916">
        <w:rPr>
          <w:rFonts w:ascii="Times New Roman" w:hAnsi="Times New Roman"/>
          <w:b w:val="0"/>
          <w:spacing w:val="4"/>
          <w:sz w:val="26"/>
          <w:szCs w:val="26"/>
          <w:lang w:val="en-GB"/>
        </w:rPr>
        <w:tab/>
        <w:t>- Hội thảo, thảo luận, trao đổi chuyên đề.</w:t>
      </w:r>
    </w:p>
    <w:p w:rsidR="00470794" w:rsidRPr="000A619A" w:rsidRDefault="00470794" w:rsidP="00273A6C">
      <w:pPr>
        <w:pStyle w:val="ListParagraph"/>
        <w:numPr>
          <w:ilvl w:val="0"/>
          <w:numId w:val="24"/>
        </w:numPr>
        <w:tabs>
          <w:tab w:val="left" w:pos="851"/>
        </w:tabs>
        <w:spacing w:line="288" w:lineRule="auto"/>
        <w:jc w:val="both"/>
        <w:rPr>
          <w:rFonts w:ascii="Times New Roman" w:hAnsi="Times New Roman"/>
          <w:b/>
          <w:i/>
          <w:szCs w:val="26"/>
        </w:rPr>
      </w:pPr>
      <w:r w:rsidRPr="000A619A">
        <w:rPr>
          <w:rFonts w:ascii="Times New Roman" w:hAnsi="Times New Roman"/>
          <w:b/>
          <w:i/>
          <w:szCs w:val="26"/>
        </w:rPr>
        <w:t xml:space="preserve">Liên hệ: </w:t>
      </w:r>
    </w:p>
    <w:p w:rsidR="00991CD6" w:rsidRPr="00991CD6" w:rsidRDefault="00991CD6" w:rsidP="00273A6C">
      <w:pPr>
        <w:shd w:val="clear" w:color="auto" w:fill="FFFFFF"/>
        <w:spacing w:line="288" w:lineRule="auto"/>
        <w:ind w:firstLine="840"/>
        <w:jc w:val="both"/>
        <w:rPr>
          <w:rFonts w:ascii="Times New Roman" w:hAnsi="Times New Roman"/>
          <w:szCs w:val="26"/>
        </w:rPr>
      </w:pPr>
      <w:r w:rsidRPr="00991CD6">
        <w:rPr>
          <w:rFonts w:ascii="Times New Roman" w:hAnsi="Times New Roman"/>
          <w:szCs w:val="26"/>
        </w:rPr>
        <w:t xml:space="preserve">Nội dung công tác tư tưởng ở </w:t>
      </w:r>
      <w:r w:rsidRPr="000A619A">
        <w:rPr>
          <w:rFonts w:ascii="Times New Roman" w:hAnsi="Times New Roman"/>
          <w:szCs w:val="26"/>
        </w:rPr>
        <w:t>Trường CĐ Lý Tự Trọng TP.HCM</w:t>
      </w:r>
      <w:r w:rsidRPr="00991CD6">
        <w:rPr>
          <w:rFonts w:ascii="Times New Roman" w:hAnsi="Times New Roman"/>
          <w:szCs w:val="26"/>
        </w:rPr>
        <w:t xml:space="preserve"> gồm các mặt công tác sau:</w:t>
      </w:r>
    </w:p>
    <w:p w:rsidR="00991CD6" w:rsidRDefault="00991CD6" w:rsidP="00273A6C">
      <w:pPr>
        <w:shd w:val="clear" w:color="auto" w:fill="FFFFFF"/>
        <w:spacing w:line="288" w:lineRule="auto"/>
        <w:ind w:firstLine="840"/>
        <w:jc w:val="both"/>
        <w:rPr>
          <w:rFonts w:ascii="Times New Roman" w:hAnsi="Times New Roman"/>
          <w:i/>
          <w:iCs/>
          <w:szCs w:val="26"/>
        </w:rPr>
      </w:pPr>
      <w:r w:rsidRPr="00991CD6">
        <w:rPr>
          <w:rFonts w:ascii="Times New Roman" w:hAnsi="Times New Roman"/>
          <w:i/>
          <w:iCs/>
          <w:szCs w:val="26"/>
        </w:rPr>
        <w:t>- Công tác giáo dục lý luận chính trị, giáo dục truyền thống cách mạng.</w:t>
      </w:r>
      <w:r w:rsidRPr="000A619A">
        <w:rPr>
          <w:rFonts w:ascii="Times New Roman" w:hAnsi="Times New Roman"/>
          <w:i/>
          <w:iCs/>
          <w:szCs w:val="26"/>
        </w:rPr>
        <w:t> </w:t>
      </w:r>
    </w:p>
    <w:p w:rsidR="00E743D0" w:rsidRPr="00991CD6" w:rsidRDefault="00E743D0" w:rsidP="00E743D0">
      <w:pPr>
        <w:shd w:val="clear" w:color="auto" w:fill="FFFFFF"/>
        <w:spacing w:line="288" w:lineRule="auto"/>
        <w:ind w:firstLine="840"/>
        <w:jc w:val="both"/>
        <w:rPr>
          <w:rFonts w:ascii="Times New Roman" w:hAnsi="Times New Roman"/>
          <w:szCs w:val="26"/>
        </w:rPr>
      </w:pPr>
      <w:r>
        <w:rPr>
          <w:rFonts w:ascii="Times New Roman" w:hAnsi="Times New Roman"/>
          <w:i/>
          <w:iCs/>
          <w:szCs w:val="26"/>
        </w:rPr>
        <w:t>+</w:t>
      </w:r>
      <w:r w:rsidRPr="00E743D0">
        <w:rPr>
          <w:rFonts w:ascii="Times New Roman" w:hAnsi="Times New Roman"/>
          <w:iCs/>
          <w:szCs w:val="26"/>
        </w:rPr>
        <w:t xml:space="preserve"> T</w:t>
      </w:r>
      <w:r>
        <w:rPr>
          <w:rFonts w:ascii="Times New Roman" w:hAnsi="Times New Roman"/>
          <w:iCs/>
          <w:szCs w:val="26"/>
        </w:rPr>
        <w:t xml:space="preserve">uyên truyền giáo dục CN Mác-Lê nin, tư tưởng Hồ Chí Minh trong đội ngũ Đảng viên nhà trường, đối với quần chúng ngoài Đảng thực hiện tốt nhiệm vụ tuyền truyền. </w:t>
      </w:r>
      <w:r>
        <w:rPr>
          <w:rFonts w:ascii="Times New Roman" w:hAnsi="Times New Roman"/>
          <w:szCs w:val="26"/>
        </w:rPr>
        <w:t>Mục đích</w:t>
      </w:r>
      <w:r w:rsidRPr="00991CD6">
        <w:rPr>
          <w:rFonts w:ascii="Times New Roman" w:hAnsi="Times New Roman"/>
          <w:szCs w:val="26"/>
        </w:rPr>
        <w:t xml:space="preserve"> tạo nên sự nhất trí, tin tưởng và quyết tâm thực hiện thắng lợi </w:t>
      </w:r>
      <w:r w:rsidRPr="000A619A">
        <w:rPr>
          <w:rFonts w:ascii="Times New Roman" w:hAnsi="Times New Roman"/>
          <w:szCs w:val="26"/>
        </w:rPr>
        <w:t>thực hiện nhiệm vụ của Nhà trường.</w:t>
      </w:r>
    </w:p>
    <w:p w:rsidR="00991CD6" w:rsidRDefault="00991CD6" w:rsidP="00F85178">
      <w:pPr>
        <w:shd w:val="clear" w:color="auto" w:fill="FFFFFF"/>
        <w:spacing w:line="288" w:lineRule="auto"/>
        <w:ind w:firstLine="840"/>
        <w:jc w:val="both"/>
        <w:rPr>
          <w:rFonts w:ascii="Times New Roman" w:hAnsi="Times New Roman"/>
          <w:szCs w:val="26"/>
        </w:rPr>
      </w:pPr>
      <w:r w:rsidRPr="000A619A">
        <w:rPr>
          <w:rFonts w:ascii="Times New Roman" w:hAnsi="Times New Roman"/>
          <w:i/>
          <w:iCs/>
          <w:szCs w:val="26"/>
        </w:rPr>
        <w:t xml:space="preserve">+ </w:t>
      </w:r>
      <w:r w:rsidRPr="00991CD6">
        <w:rPr>
          <w:rFonts w:ascii="Times New Roman" w:hAnsi="Times New Roman"/>
          <w:szCs w:val="26"/>
        </w:rPr>
        <w:t xml:space="preserve"> </w:t>
      </w:r>
      <w:r w:rsidRPr="000A619A">
        <w:rPr>
          <w:rFonts w:ascii="Times New Roman" w:hAnsi="Times New Roman"/>
          <w:szCs w:val="26"/>
        </w:rPr>
        <w:t>T</w:t>
      </w:r>
      <w:r w:rsidRPr="00991CD6">
        <w:rPr>
          <w:rFonts w:ascii="Times New Roman" w:hAnsi="Times New Roman"/>
          <w:szCs w:val="26"/>
        </w:rPr>
        <w:t xml:space="preserve">ổ chức nghiên cứu, học tập, quán triệt nghị quyết, chỉ thị của Đảng, chính sách, pháp luật của Nhà nước, </w:t>
      </w:r>
      <w:r w:rsidRPr="000A619A">
        <w:rPr>
          <w:rFonts w:ascii="Times New Roman" w:hAnsi="Times New Roman"/>
          <w:szCs w:val="26"/>
        </w:rPr>
        <w:t>nói chuyện thời sự</w:t>
      </w:r>
      <w:r w:rsidRPr="00991CD6">
        <w:rPr>
          <w:rFonts w:ascii="Times New Roman" w:hAnsi="Times New Roman"/>
          <w:szCs w:val="26"/>
        </w:rPr>
        <w:t>, truyền thống đấu tranh cách mạng</w:t>
      </w:r>
      <w:r w:rsidRPr="00991CD6">
        <w:rPr>
          <w:rFonts w:ascii="Times New Roman" w:hAnsi="Times New Roman"/>
          <w:i/>
          <w:iCs/>
          <w:szCs w:val="26"/>
        </w:rPr>
        <w:t xml:space="preserve">- </w:t>
      </w:r>
      <w:r w:rsidRPr="00991CD6">
        <w:rPr>
          <w:rFonts w:ascii="Times New Roman" w:hAnsi="Times New Roman"/>
          <w:szCs w:val="26"/>
        </w:rPr>
        <w:t xml:space="preserve">phổ biến, truyền bá đường lối, chủ trương của Đảng, chính sách, pháp luật của Nhà nước, </w:t>
      </w:r>
      <w:r w:rsidRPr="000A619A">
        <w:rPr>
          <w:rFonts w:ascii="Times New Roman" w:hAnsi="Times New Roman"/>
          <w:szCs w:val="26"/>
        </w:rPr>
        <w:t>hội thảo khoa học… nhằm</w:t>
      </w:r>
      <w:r w:rsidRPr="00991CD6">
        <w:rPr>
          <w:rFonts w:ascii="Times New Roman" w:hAnsi="Times New Roman"/>
          <w:szCs w:val="26"/>
        </w:rPr>
        <w:t xml:space="preserve"> định hướng tư tưởng trước các sự kiện tác động đến tư tưởng, tình cảm</w:t>
      </w:r>
      <w:r w:rsidRPr="000A619A">
        <w:rPr>
          <w:rFonts w:ascii="Times New Roman" w:hAnsi="Times New Roman"/>
          <w:szCs w:val="26"/>
        </w:rPr>
        <w:t xml:space="preserve"> Đảng viên, viên chức và người lao động.</w:t>
      </w:r>
    </w:p>
    <w:p w:rsidR="00F84097" w:rsidRDefault="00F84097" w:rsidP="00F85178">
      <w:pPr>
        <w:shd w:val="clear" w:color="auto" w:fill="FFFFFF"/>
        <w:spacing w:line="288" w:lineRule="auto"/>
        <w:ind w:firstLine="840"/>
        <w:jc w:val="both"/>
        <w:rPr>
          <w:rFonts w:ascii="Times New Roman" w:hAnsi="Times New Roman"/>
          <w:szCs w:val="26"/>
        </w:rPr>
      </w:pPr>
      <w:r>
        <w:rPr>
          <w:rFonts w:ascii="Times New Roman" w:hAnsi="Times New Roman"/>
          <w:szCs w:val="26"/>
        </w:rPr>
        <w:t>+ Thực hiện thông qua các hình thức</w:t>
      </w:r>
      <w:r w:rsidR="005C2E8A">
        <w:rPr>
          <w:rFonts w:ascii="Times New Roman" w:hAnsi="Times New Roman"/>
          <w:szCs w:val="26"/>
        </w:rPr>
        <w:t>: thông tin rộng rãi, sinh hoạt chi bộ, nắm bắt và xử lý kịp thời các tư tưởng phát sinh, đặt biệt trong các sự kiện: bầu cử, bổ nhiệm, đánh giá, khen thưởng …</w:t>
      </w:r>
      <w:r>
        <w:rPr>
          <w:rFonts w:ascii="Times New Roman" w:hAnsi="Times New Roman"/>
          <w:szCs w:val="26"/>
        </w:rPr>
        <w:t xml:space="preserve"> </w:t>
      </w:r>
    </w:p>
    <w:p w:rsidR="00F84097" w:rsidRPr="00991CD6" w:rsidRDefault="00F84097" w:rsidP="00F85178">
      <w:pPr>
        <w:shd w:val="clear" w:color="auto" w:fill="FFFFFF"/>
        <w:spacing w:line="288" w:lineRule="auto"/>
        <w:ind w:firstLine="840"/>
        <w:jc w:val="both"/>
        <w:rPr>
          <w:rFonts w:ascii="Times New Roman" w:hAnsi="Times New Roman"/>
          <w:szCs w:val="26"/>
        </w:rPr>
      </w:pPr>
      <w:r>
        <w:rPr>
          <w:rFonts w:ascii="Times New Roman" w:hAnsi="Times New Roman"/>
          <w:szCs w:val="26"/>
        </w:rPr>
        <w:t xml:space="preserve">Công tác </w:t>
      </w:r>
      <w:r w:rsidRPr="00F84097">
        <w:rPr>
          <w:rFonts w:ascii="Times New Roman" w:hAnsi="Times New Roman"/>
          <w:iCs/>
          <w:szCs w:val="26"/>
        </w:rPr>
        <w:t>giáo dục lý luận chính trị, giáo dục truyền thống cách mạng</w:t>
      </w:r>
      <w:r>
        <w:rPr>
          <w:rFonts w:ascii="Times New Roman" w:hAnsi="Times New Roman"/>
          <w:szCs w:val="26"/>
        </w:rPr>
        <w:t xml:space="preserve"> được Nhà </w:t>
      </w:r>
      <w:r w:rsidR="005C2E8A">
        <w:rPr>
          <w:rFonts w:ascii="Times New Roman" w:hAnsi="Times New Roman"/>
          <w:szCs w:val="26"/>
        </w:rPr>
        <w:t>trường thực</w:t>
      </w:r>
      <w:r>
        <w:rPr>
          <w:rFonts w:ascii="Times New Roman" w:hAnsi="Times New Roman"/>
          <w:szCs w:val="26"/>
        </w:rPr>
        <w:t xml:space="preserve"> hiện </w:t>
      </w:r>
      <w:r w:rsidR="005C2E8A">
        <w:rPr>
          <w:rFonts w:ascii="Times New Roman" w:hAnsi="Times New Roman"/>
          <w:szCs w:val="26"/>
        </w:rPr>
        <w:t>tuân thủ:</w:t>
      </w:r>
      <w:r>
        <w:rPr>
          <w:rFonts w:ascii="Times New Roman" w:hAnsi="Times New Roman"/>
          <w:szCs w:val="26"/>
        </w:rPr>
        <w:t xml:space="preserve"> đối với những vấn đề mang tính nguyên tắc</w:t>
      </w:r>
      <w:r w:rsidR="005C2E8A">
        <w:rPr>
          <w:rFonts w:ascii="Times New Roman" w:hAnsi="Times New Roman"/>
          <w:szCs w:val="26"/>
        </w:rPr>
        <w:t>,</w:t>
      </w:r>
      <w:r>
        <w:rPr>
          <w:rFonts w:ascii="Times New Roman" w:hAnsi="Times New Roman"/>
          <w:szCs w:val="26"/>
        </w:rPr>
        <w:t xml:space="preserve"> phải có sự thống nhất </w:t>
      </w:r>
      <w:r w:rsidR="005C2E8A">
        <w:rPr>
          <w:rFonts w:ascii="Times New Roman" w:hAnsi="Times New Roman"/>
          <w:szCs w:val="26"/>
        </w:rPr>
        <w:t>cao trong Đảng</w:t>
      </w:r>
      <w:r>
        <w:rPr>
          <w:rFonts w:ascii="Times New Roman" w:hAnsi="Times New Roman"/>
          <w:szCs w:val="26"/>
        </w:rPr>
        <w:t xml:space="preserve"> và quần chúng đồng thuận cao. </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cổ động,</w:t>
      </w:r>
      <w:r w:rsidRPr="000A619A">
        <w:rPr>
          <w:rFonts w:ascii="Times New Roman" w:hAnsi="Times New Roman"/>
          <w:i/>
          <w:iCs/>
          <w:szCs w:val="26"/>
        </w:rPr>
        <w:t> </w:t>
      </w:r>
      <w:r w:rsidRPr="00991CD6">
        <w:rPr>
          <w:rFonts w:ascii="Times New Roman" w:hAnsi="Times New Roman"/>
          <w:szCs w:val="26"/>
        </w:rPr>
        <w:t xml:space="preserve">nêu gương tốt, điển hình tiên tiến </w:t>
      </w:r>
      <w:r w:rsidR="00912A78" w:rsidRPr="000A619A">
        <w:rPr>
          <w:rFonts w:ascii="Times New Roman" w:hAnsi="Times New Roman"/>
          <w:szCs w:val="26"/>
        </w:rPr>
        <w:t xml:space="preserve">trong các phong trào thi đua </w:t>
      </w:r>
      <w:r w:rsidRPr="00991CD6">
        <w:rPr>
          <w:rFonts w:ascii="Times New Roman" w:hAnsi="Times New Roman"/>
          <w:szCs w:val="26"/>
        </w:rPr>
        <w:t>nhằm cổ vũ, biến nhận thức tư tưởng thành niềm tin, hành động cách mạng cụ thể, thành phong trào quần chúng rộng rãi…</w:t>
      </w:r>
    </w:p>
    <w:p w:rsidR="00991CD6" w:rsidRP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văn hóa, văn nghệ</w:t>
      </w:r>
      <w:r w:rsidR="00912A78" w:rsidRPr="000A619A">
        <w:rPr>
          <w:rFonts w:ascii="Times New Roman" w:hAnsi="Times New Roman"/>
          <w:i/>
          <w:iCs/>
          <w:szCs w:val="26"/>
        </w:rPr>
        <w:t xml:space="preserve">: </w:t>
      </w:r>
      <w:r w:rsidR="00912A78" w:rsidRPr="000A619A">
        <w:rPr>
          <w:rFonts w:ascii="Times New Roman" w:hAnsi="Times New Roman"/>
          <w:iCs/>
          <w:szCs w:val="26"/>
        </w:rPr>
        <w:t>Tổ chức phong trào văn nghệ với các chủ đề cụ thể</w:t>
      </w:r>
      <w:r w:rsidRPr="000A619A">
        <w:rPr>
          <w:rFonts w:ascii="Times New Roman" w:hAnsi="Times New Roman"/>
          <w:i/>
          <w:iCs/>
          <w:szCs w:val="26"/>
        </w:rPr>
        <w:t> </w:t>
      </w:r>
      <w:r w:rsidRPr="00991CD6">
        <w:rPr>
          <w:rFonts w:ascii="Times New Roman" w:hAnsi="Times New Roman"/>
          <w:szCs w:val="26"/>
        </w:rPr>
        <w:t xml:space="preserve"> qua đó giáo dục đạo đức, lối sống, phát huy truyền thống cách mạng.</w:t>
      </w:r>
    </w:p>
    <w:p w:rsidR="00991CD6" w:rsidRDefault="00991CD6" w:rsidP="00F85178">
      <w:pPr>
        <w:shd w:val="clear" w:color="auto" w:fill="FFFFFF"/>
        <w:spacing w:line="288" w:lineRule="auto"/>
        <w:ind w:firstLine="840"/>
        <w:jc w:val="both"/>
        <w:rPr>
          <w:rFonts w:ascii="Times New Roman" w:hAnsi="Times New Roman"/>
          <w:szCs w:val="26"/>
        </w:rPr>
      </w:pPr>
      <w:r w:rsidRPr="00991CD6">
        <w:rPr>
          <w:rFonts w:ascii="Times New Roman" w:hAnsi="Times New Roman"/>
          <w:i/>
          <w:iCs/>
          <w:szCs w:val="26"/>
        </w:rPr>
        <w:t>- Công tác nắm bắt tình hình tư tưởng,</w:t>
      </w:r>
      <w:r w:rsidRPr="000A619A">
        <w:rPr>
          <w:rFonts w:ascii="Times New Roman" w:hAnsi="Times New Roman"/>
          <w:i/>
          <w:iCs/>
          <w:szCs w:val="26"/>
        </w:rPr>
        <w:t> </w:t>
      </w:r>
      <w:r w:rsidRPr="00991CD6">
        <w:rPr>
          <w:rFonts w:ascii="Times New Roman" w:hAnsi="Times New Roman"/>
          <w:szCs w:val="26"/>
        </w:rPr>
        <w:t xml:space="preserve">dư luận xã hội và định hướng tư tưởng, dư luận xã hội </w:t>
      </w:r>
      <w:r w:rsidR="00912A78" w:rsidRPr="000A619A">
        <w:rPr>
          <w:rFonts w:ascii="Times New Roman" w:hAnsi="Times New Roman"/>
          <w:szCs w:val="26"/>
        </w:rPr>
        <w:t>: phân công ĐV theo dõi, có chế độ báo cáo định kỳ.</w:t>
      </w:r>
    </w:p>
    <w:p w:rsidR="005C2E8A" w:rsidRPr="005C2E8A" w:rsidRDefault="005C2E8A" w:rsidP="00F85178">
      <w:pPr>
        <w:shd w:val="clear" w:color="auto" w:fill="FFFFFF"/>
        <w:spacing w:line="288" w:lineRule="auto"/>
        <w:ind w:firstLine="840"/>
        <w:jc w:val="both"/>
        <w:rPr>
          <w:rFonts w:ascii="Times New Roman" w:hAnsi="Times New Roman"/>
          <w:b/>
          <w:color w:val="000000"/>
          <w:szCs w:val="26"/>
        </w:rPr>
      </w:pPr>
      <w:r w:rsidRPr="005C2E8A">
        <w:rPr>
          <w:rFonts w:ascii="Times New Roman" w:hAnsi="Times New Roman"/>
          <w:b/>
          <w:color w:val="000000"/>
          <w:szCs w:val="26"/>
        </w:rPr>
        <w:t xml:space="preserve">Đánh giá chung: </w:t>
      </w:r>
    </w:p>
    <w:p w:rsidR="00F84097" w:rsidRDefault="00630CE2" w:rsidP="00F85178">
      <w:pPr>
        <w:shd w:val="clear" w:color="auto" w:fill="FFFFFF"/>
        <w:spacing w:line="288" w:lineRule="auto"/>
        <w:ind w:firstLine="840"/>
        <w:jc w:val="both"/>
        <w:rPr>
          <w:rFonts w:ascii="Times New Roman" w:hAnsi="Times New Roman"/>
          <w:color w:val="000000"/>
          <w:szCs w:val="26"/>
        </w:rPr>
      </w:pPr>
      <w:r>
        <w:rPr>
          <w:rFonts w:ascii="Times New Roman" w:hAnsi="Times New Roman"/>
          <w:color w:val="000000"/>
          <w:szCs w:val="26"/>
        </w:rPr>
        <w:t>V</w:t>
      </w:r>
      <w:r w:rsidR="005C2E8A" w:rsidRPr="005C2E8A">
        <w:rPr>
          <w:rFonts w:ascii="Times New Roman" w:hAnsi="Times New Roman"/>
          <w:color w:val="000000"/>
          <w:szCs w:val="26"/>
        </w:rPr>
        <w:t xml:space="preserve">iệc học tập lý luận chính trị trong </w:t>
      </w:r>
      <w:r>
        <w:rPr>
          <w:rFonts w:ascii="Times New Roman" w:hAnsi="Times New Roman"/>
          <w:color w:val="000000"/>
          <w:szCs w:val="26"/>
        </w:rPr>
        <w:t>Nhà trường</w:t>
      </w:r>
      <w:r w:rsidR="005C2E8A" w:rsidRPr="005C2E8A">
        <w:rPr>
          <w:rFonts w:ascii="Times New Roman" w:hAnsi="Times New Roman"/>
          <w:color w:val="000000"/>
          <w:szCs w:val="26"/>
        </w:rPr>
        <w:t xml:space="preserve"> đã đi vào nề nếp, phát huy hiệu quả nâng cao nhận thức chính trị, bản lĩnh chính trị cho đội ngũ cán bộ, đảng viên; góp phần vào kết quả công tác xây dựng Đảng của toàn Đảng bộ</w:t>
      </w:r>
      <w:r>
        <w:rPr>
          <w:rFonts w:ascii="Times New Roman" w:hAnsi="Times New Roman"/>
          <w:color w:val="000000"/>
          <w:szCs w:val="26"/>
        </w:rPr>
        <w:t xml:space="preserve"> nói chung và Chi bộ trực thuộc nói riêng</w:t>
      </w:r>
      <w:r w:rsidR="005C2E8A" w:rsidRPr="005C2E8A">
        <w:rPr>
          <w:rFonts w:ascii="Times New Roman" w:hAnsi="Times New Roman"/>
          <w:color w:val="000000"/>
          <w:szCs w:val="26"/>
        </w:rPr>
        <w:t xml:space="preserve">. </w:t>
      </w:r>
      <w:r>
        <w:rPr>
          <w:rFonts w:ascii="Times New Roman" w:hAnsi="Times New Roman"/>
          <w:color w:val="000000"/>
          <w:szCs w:val="26"/>
        </w:rPr>
        <w:t>Công tác</w:t>
      </w:r>
      <w:r w:rsidR="005C2E8A" w:rsidRPr="005C2E8A">
        <w:rPr>
          <w:rFonts w:ascii="Times New Roman" w:hAnsi="Times New Roman"/>
          <w:color w:val="000000"/>
          <w:szCs w:val="26"/>
        </w:rPr>
        <w:t xml:space="preserve"> bồi dưỡng lý luận chính trị như </w:t>
      </w:r>
      <w:r>
        <w:rPr>
          <w:rFonts w:ascii="Times New Roman" w:hAnsi="Times New Roman"/>
          <w:color w:val="000000"/>
          <w:szCs w:val="26"/>
        </w:rPr>
        <w:t>cử cán bộ tham dự các khoa học nâng cao trình độ chính trị</w:t>
      </w:r>
      <w:r w:rsidR="005C2E8A" w:rsidRPr="005C2E8A">
        <w:rPr>
          <w:rFonts w:ascii="Times New Roman" w:hAnsi="Times New Roman"/>
          <w:color w:val="000000"/>
          <w:szCs w:val="26"/>
        </w:rPr>
        <w:t xml:space="preserve"> được </w:t>
      </w:r>
      <w:r>
        <w:rPr>
          <w:rFonts w:ascii="Times New Roman" w:hAnsi="Times New Roman"/>
          <w:color w:val="000000"/>
          <w:szCs w:val="26"/>
        </w:rPr>
        <w:t>quan tâm, thực hiện thường xuyên, kịp thời</w:t>
      </w:r>
      <w:r w:rsidR="005C2E8A" w:rsidRPr="005C2E8A">
        <w:rPr>
          <w:rFonts w:ascii="Times New Roman" w:hAnsi="Times New Roman"/>
          <w:color w:val="000000"/>
          <w:szCs w:val="26"/>
        </w:rPr>
        <w:t xml:space="preserve">; đội ngũ giảng viên tăng cả về lượng và chất… Tuy nhiên, </w:t>
      </w:r>
      <w:r w:rsidR="005C2E8A" w:rsidRPr="005C2E8A">
        <w:rPr>
          <w:rFonts w:ascii="Times New Roman" w:hAnsi="Times New Roman"/>
          <w:color w:val="000000"/>
          <w:szCs w:val="26"/>
        </w:rPr>
        <w:lastRenderedPageBreak/>
        <w:t xml:space="preserve">bên cạnh những kết quả đạt được, công tác giáo dục lý luận chính trị của </w:t>
      </w:r>
      <w:r>
        <w:rPr>
          <w:rFonts w:ascii="Times New Roman" w:hAnsi="Times New Roman"/>
          <w:color w:val="000000"/>
          <w:szCs w:val="26"/>
        </w:rPr>
        <w:t>Nhà trường</w:t>
      </w:r>
      <w:r w:rsidR="005C2E8A" w:rsidRPr="005C2E8A">
        <w:rPr>
          <w:rFonts w:ascii="Times New Roman" w:hAnsi="Times New Roman"/>
          <w:color w:val="000000"/>
          <w:szCs w:val="26"/>
        </w:rPr>
        <w:t xml:space="preserve"> vẫn còn những hạn chế, khó khăn như: chất lượng, hiệu quả của công tác giáo dục, học tập lý luận chính trị chưa tương xứng với yêu cầu, nhiệm vụ; nội dung, chương trình đào tạo, bồi dưỡng có mặt chưa thiết thực, chưa sát thực tế; phương pháp giảng dạy, truyền đạt chậm đổi mới; điều kiện cơ sở vật chất của nhiều cơ sở đào tạo còn thiếu thốn… </w:t>
      </w:r>
      <w:r w:rsidR="0018233F">
        <w:rPr>
          <w:rFonts w:ascii="Times New Roman" w:hAnsi="Times New Roman"/>
          <w:color w:val="000000"/>
          <w:szCs w:val="26"/>
        </w:rPr>
        <w:t>Đ</w:t>
      </w:r>
      <w:r w:rsidR="005C2E8A" w:rsidRPr="005C2E8A">
        <w:rPr>
          <w:rFonts w:ascii="Times New Roman" w:hAnsi="Times New Roman"/>
          <w:color w:val="000000"/>
          <w:szCs w:val="26"/>
        </w:rPr>
        <w:t xml:space="preserve">ể khắc phục những khuyết điểm, hạn chế, phát huy những thành quả đã đạt được, cấp ủy các cấp và các cơ sở đào tạo, bồi dưỡng lý luận chính trị tùy vào tình hình và điều kiện thực tế của từng đơn vị để tìm ra, xác định rõ những nhiệm vụ trọng tâm và tập trung vào những khâu đột phá. </w:t>
      </w:r>
    </w:p>
    <w:p w:rsidR="0073771D" w:rsidRPr="000A619A" w:rsidRDefault="001F0648" w:rsidP="00F85178">
      <w:pPr>
        <w:pStyle w:val="ListParagraph"/>
        <w:numPr>
          <w:ilvl w:val="0"/>
          <w:numId w:val="24"/>
        </w:numPr>
        <w:tabs>
          <w:tab w:val="left" w:pos="851"/>
        </w:tabs>
        <w:spacing w:line="288" w:lineRule="auto"/>
        <w:jc w:val="both"/>
        <w:rPr>
          <w:rFonts w:ascii="Times New Roman" w:hAnsi="Times New Roman"/>
          <w:b/>
          <w:i/>
          <w:szCs w:val="26"/>
        </w:rPr>
      </w:pPr>
      <w:r>
        <w:rPr>
          <w:rFonts w:ascii="Times New Roman" w:hAnsi="Times New Roman"/>
          <w:b/>
          <w:i/>
          <w:szCs w:val="26"/>
        </w:rPr>
        <w:t>Giải</w:t>
      </w:r>
      <w:r w:rsidR="0073771D" w:rsidRPr="000A619A">
        <w:rPr>
          <w:rFonts w:ascii="Times New Roman" w:hAnsi="Times New Roman"/>
          <w:b/>
          <w:i/>
          <w:szCs w:val="26"/>
        </w:rPr>
        <w:t xml:space="preserve"> pháp cần thực hiện để nâng cao chất lượng, hiệu quả của công tác tư tưởng </w:t>
      </w:r>
    </w:p>
    <w:p w:rsidR="00AE46B0" w:rsidRDefault="00730512"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Tăng cường sự lãnh đạo, chỉ đạo c</w:t>
      </w:r>
      <w:r w:rsidR="00D43680" w:rsidRPr="00037916">
        <w:rPr>
          <w:rFonts w:ascii="Times New Roman" w:hAnsi="Times New Roman"/>
          <w:szCs w:val="26"/>
        </w:rPr>
        <w:t>ủ</w:t>
      </w:r>
      <w:r w:rsidRPr="00037916">
        <w:rPr>
          <w:rFonts w:ascii="Times New Roman" w:hAnsi="Times New Roman"/>
          <w:szCs w:val="26"/>
        </w:rPr>
        <w:t>a cấp ủy, vai trò chính quyền cơ sở, đẩy mạnh công tác tương tưởng trong tình hình mới.</w:t>
      </w:r>
    </w:p>
    <w:p w:rsidR="00762D02" w:rsidRPr="0086278D" w:rsidRDefault="0086278D" w:rsidP="0086278D">
      <w:pPr>
        <w:tabs>
          <w:tab w:val="left" w:pos="851"/>
        </w:tabs>
        <w:spacing w:line="288" w:lineRule="auto"/>
        <w:jc w:val="both"/>
        <w:rPr>
          <w:rFonts w:ascii="Times New Roman" w:hAnsi="Times New Roman"/>
          <w:szCs w:val="26"/>
        </w:rPr>
      </w:pPr>
      <w:r>
        <w:rPr>
          <w:rFonts w:ascii="Times New Roman" w:hAnsi="Times New Roman"/>
          <w:szCs w:val="26"/>
        </w:rPr>
        <w:tab/>
      </w:r>
      <w:r w:rsidR="00762D02" w:rsidRPr="0086278D">
        <w:rPr>
          <w:rFonts w:ascii="Times New Roman" w:hAnsi="Times New Roman"/>
          <w:szCs w:val="26"/>
        </w:rPr>
        <w:t>Cấp ủy, Ban giám hiệu, đoàn thể cần xây dựng chương trình, kế hoạch lãnh đạo, chỉ đạo, tiến hành công tác tư tưởng. Thông qua các buổi họp, cấp ủy lắng nghe ý kiến phán ánh về tư tưởng, chính trị của đội ngũ cán bộ, đảng viên và quần chúng từ đó chủ động nắm bắt, đánh giá có biện pháp lãnh đạo kịp thời</w:t>
      </w:r>
      <w:r w:rsidRPr="0086278D">
        <w:rPr>
          <w:rFonts w:ascii="Times New Roman" w:hAnsi="Times New Roman"/>
          <w:szCs w:val="26"/>
        </w:rPr>
        <w:t>, thống nhất trong Nhà trường. Đẩy mạnh công tác tự phê bình và phê bình trong sinh hoạt chi bộ</w:t>
      </w:r>
      <w:r>
        <w:rPr>
          <w:rFonts w:ascii="Times New Roman" w:hAnsi="Times New Roman"/>
          <w:szCs w:val="26"/>
        </w:rPr>
        <w:t>.</w:t>
      </w:r>
    </w:p>
    <w:p w:rsidR="00730512"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 xml:space="preserve">Mở rộng dân chủ, phát huy tự do </w:t>
      </w:r>
      <w:r w:rsidR="00865F4B">
        <w:rPr>
          <w:rFonts w:ascii="Times New Roman" w:hAnsi="Times New Roman"/>
          <w:szCs w:val="26"/>
        </w:rPr>
        <w:t xml:space="preserve">tư </w:t>
      </w:r>
      <w:r w:rsidRPr="00037916">
        <w:rPr>
          <w:rFonts w:ascii="Times New Roman" w:hAnsi="Times New Roman"/>
          <w:szCs w:val="26"/>
        </w:rPr>
        <w:t>tưởng đồng thời giữ nghiêm kỷ cương, kỷ luật phát ngôn theo quy định.</w:t>
      </w:r>
    </w:p>
    <w:p w:rsidR="0086278D" w:rsidRDefault="009F71D8" w:rsidP="009F71D8">
      <w:pPr>
        <w:tabs>
          <w:tab w:val="left" w:pos="851"/>
        </w:tabs>
        <w:spacing w:line="288" w:lineRule="auto"/>
        <w:jc w:val="both"/>
        <w:rPr>
          <w:rFonts w:ascii="Times New Roman" w:hAnsi="Times New Roman"/>
          <w:szCs w:val="26"/>
        </w:rPr>
      </w:pPr>
      <w:r>
        <w:rPr>
          <w:rFonts w:ascii="Times New Roman" w:hAnsi="Times New Roman"/>
          <w:szCs w:val="26"/>
        </w:rPr>
        <w:tab/>
      </w:r>
      <w:r w:rsidR="00B1695E">
        <w:rPr>
          <w:rFonts w:ascii="Times New Roman" w:hAnsi="Times New Roman"/>
          <w:szCs w:val="26"/>
        </w:rPr>
        <w:t>Tạo mọi điều kiện để quần chúng, đảng viên phát huy tính dân chủ tích cực đóng góp ý kiến vào sự lãnh đạo của Đảng bộ, Ban giám hiệu nhà trường</w:t>
      </w:r>
      <w:r>
        <w:rPr>
          <w:rFonts w:ascii="Times New Roman" w:hAnsi="Times New Roman"/>
          <w:szCs w:val="26"/>
        </w:rPr>
        <w:t xml:space="preserve"> theo khả năng và mảng công tác đảm nhiệm. Vận động quàn chúng quán triệt và thực hiện tốt đường lối, chủ trương, chính sách của Đảng, Nhà nước và nhiệm vụ chính trị của nhà trường </w:t>
      </w:r>
      <w:r w:rsidRPr="009F71D8">
        <w:rPr>
          <w:rFonts w:ascii="Times New Roman" w:hAnsi="Times New Roman"/>
          <w:szCs w:val="26"/>
        </w:rPr>
        <w:t xml:space="preserve">là </w:t>
      </w:r>
      <w:r w:rsidRPr="009F71D8">
        <w:rPr>
          <w:rFonts w:ascii="Times New Roman" w:hAnsi="Times New Roman"/>
          <w:szCs w:val="26"/>
          <w:lang w:val="vi-VN"/>
        </w:rPr>
        <w:t>đào tạo nguồn nhân lực kỹ thuật trình độ cao đẳng và thấp hơn cho Thành phố Hồ Chí Minh cũng như cả nước. Đội ngũ nhân lực kỹ thuật đó được phát triển một cách toàn diện, có khả năng tham gia vào các hoạt động xã hội, có phẩm chất đạo đức, có đầy đủ kiến thức giáo dục đại cương, kiến thức cơ sở ngành và kiến thức ngành, có khả năng ứng dụng và kỹ năng triển khai các công nghệ tiên tiến, có khả năng nghiên cứu khoa học, cải tiến kỹ thuật</w:t>
      </w:r>
      <w:r>
        <w:rPr>
          <w:rFonts w:ascii="Times New Roman" w:hAnsi="Times New Roman"/>
          <w:szCs w:val="26"/>
        </w:rPr>
        <w:t>.</w:t>
      </w:r>
    </w:p>
    <w:p w:rsidR="004C5C26" w:rsidRDefault="004C5C26" w:rsidP="009F71D8">
      <w:pPr>
        <w:tabs>
          <w:tab w:val="left" w:pos="851"/>
        </w:tabs>
        <w:spacing w:line="288" w:lineRule="auto"/>
        <w:jc w:val="both"/>
        <w:rPr>
          <w:rFonts w:ascii="Times New Roman" w:hAnsi="Times New Roman"/>
          <w:szCs w:val="26"/>
        </w:rPr>
      </w:pPr>
      <w:r>
        <w:rPr>
          <w:rFonts w:ascii="Times New Roman" w:hAnsi="Times New Roman"/>
          <w:szCs w:val="26"/>
        </w:rPr>
        <w:tab/>
        <w:t>Thực hiện nghiêm các quy định về kỷ luật phát ngôn, kịp thời phát hiện và xử lý những biểu hiện tự do tùy tiện, lợi dụng dân chủ để xuyên tạc đường lối, chủ trương của Đảng, chính sách của Nhà nước, định hướng phát triển của nhà trường.</w:t>
      </w:r>
    </w:p>
    <w:p w:rsidR="00D43680" w:rsidRDefault="00F6632C" w:rsidP="001F0648">
      <w:pPr>
        <w:tabs>
          <w:tab w:val="left" w:pos="851"/>
        </w:tabs>
        <w:spacing w:line="288" w:lineRule="auto"/>
        <w:jc w:val="both"/>
        <w:rPr>
          <w:rFonts w:ascii="Times New Roman" w:hAnsi="Times New Roman"/>
          <w:szCs w:val="26"/>
        </w:rPr>
      </w:pPr>
      <w:r>
        <w:rPr>
          <w:rFonts w:ascii="Times New Roman" w:hAnsi="Times New Roman"/>
          <w:szCs w:val="26"/>
        </w:rPr>
        <w:tab/>
      </w:r>
      <w:r w:rsidR="00D43680" w:rsidRPr="00037916">
        <w:rPr>
          <w:rFonts w:ascii="Times New Roman" w:hAnsi="Times New Roman"/>
          <w:szCs w:val="26"/>
        </w:rPr>
        <w:t>Nêu cao vai trò gương mẫu củ</w:t>
      </w:r>
      <w:r w:rsidR="00B06525" w:rsidRPr="00037916">
        <w:rPr>
          <w:rFonts w:ascii="Times New Roman" w:hAnsi="Times New Roman"/>
          <w:szCs w:val="26"/>
        </w:rPr>
        <w:t>a cán bộ, đảng viên thực hiện nói</w:t>
      </w:r>
      <w:r w:rsidR="00D43680" w:rsidRPr="00037916">
        <w:rPr>
          <w:rFonts w:ascii="Times New Roman" w:hAnsi="Times New Roman"/>
          <w:szCs w:val="26"/>
        </w:rPr>
        <w:t xml:space="preserve"> đi đôi với làm, nói và làm đúng đường lối, chính sách, pháp luật.</w:t>
      </w:r>
    </w:p>
    <w:p w:rsidR="006E3E1A" w:rsidRPr="00BD2C3F" w:rsidRDefault="00BD2C3F" w:rsidP="00BD2C3F">
      <w:pPr>
        <w:tabs>
          <w:tab w:val="left" w:pos="851"/>
        </w:tabs>
        <w:spacing w:line="288" w:lineRule="auto"/>
        <w:jc w:val="both"/>
        <w:rPr>
          <w:rFonts w:ascii="Times New Roman" w:hAnsi="Times New Roman"/>
          <w:szCs w:val="26"/>
        </w:rPr>
      </w:pPr>
      <w:r>
        <w:rPr>
          <w:rFonts w:ascii="Times New Roman" w:hAnsi="Times New Roman"/>
          <w:szCs w:val="26"/>
        </w:rPr>
        <w:tab/>
      </w:r>
      <w:r w:rsidR="006E3E1A" w:rsidRPr="00BD2C3F">
        <w:rPr>
          <w:rFonts w:ascii="Times New Roman" w:hAnsi="Times New Roman"/>
          <w:szCs w:val="26"/>
        </w:rPr>
        <w:t>Đảng vi</w:t>
      </w:r>
      <w:r w:rsidR="006E3E1A" w:rsidRPr="00BD2C3F">
        <w:rPr>
          <w:rFonts w:ascii="Times New Roman" w:hAnsi="Times New Roman" w:cs="VNI-Times"/>
          <w:szCs w:val="26"/>
        </w:rPr>
        <w:t>ê</w:t>
      </w:r>
      <w:r w:rsidR="006E3E1A" w:rsidRPr="00BD2C3F">
        <w:rPr>
          <w:rFonts w:ascii="Times New Roman" w:hAnsi="Times New Roman"/>
          <w:szCs w:val="26"/>
        </w:rPr>
        <w:t>n phải c</w:t>
      </w:r>
      <w:r w:rsidR="006E3E1A" w:rsidRPr="00BD2C3F">
        <w:rPr>
          <w:rFonts w:ascii="Times New Roman" w:hAnsi="Times New Roman" w:cs="VNI-Times"/>
          <w:szCs w:val="26"/>
        </w:rPr>
        <w:t>ó</w:t>
      </w:r>
      <w:r w:rsidR="006E3E1A" w:rsidRPr="00BD2C3F">
        <w:rPr>
          <w:rFonts w:ascii="Times New Roman" w:hAnsi="Times New Roman"/>
          <w:szCs w:val="26"/>
        </w:rPr>
        <w:t xml:space="preserve"> nhận thức tư tưởng, ch</w:t>
      </w:r>
      <w:r w:rsidR="006E3E1A" w:rsidRPr="00BD2C3F">
        <w:rPr>
          <w:rFonts w:ascii="Times New Roman" w:hAnsi="Times New Roman" w:cs="VNI-Times"/>
          <w:szCs w:val="26"/>
        </w:rPr>
        <w:t>í</w:t>
      </w:r>
      <w:r w:rsidR="006E3E1A" w:rsidRPr="00BD2C3F">
        <w:rPr>
          <w:rFonts w:ascii="Times New Roman" w:hAnsi="Times New Roman"/>
          <w:szCs w:val="26"/>
        </w:rPr>
        <w:t xml:space="preserve">nh trị </w:t>
      </w:r>
      <w:r w:rsidR="006E3E1A" w:rsidRPr="00BD2C3F">
        <w:rPr>
          <w:rFonts w:ascii="Times New Roman" w:hAnsi="Times New Roman" w:cs="VNI-Times"/>
          <w:szCs w:val="26"/>
        </w:rPr>
        <w:t>đú</w:t>
      </w:r>
      <w:r w:rsidR="006E3E1A" w:rsidRPr="00BD2C3F">
        <w:rPr>
          <w:rFonts w:ascii="Times New Roman" w:hAnsi="Times New Roman"/>
          <w:szCs w:val="26"/>
        </w:rPr>
        <w:t xml:space="preserve">ng </w:t>
      </w:r>
      <w:r w:rsidR="006E3E1A" w:rsidRPr="00BD2C3F">
        <w:rPr>
          <w:rFonts w:ascii="Times New Roman" w:hAnsi="Times New Roman" w:cs="VNI-Times"/>
          <w:szCs w:val="26"/>
        </w:rPr>
        <w:t>đ</w:t>
      </w:r>
      <w:r w:rsidR="006E3E1A" w:rsidRPr="00BD2C3F">
        <w:rPr>
          <w:rFonts w:ascii="Times New Roman" w:hAnsi="Times New Roman"/>
          <w:szCs w:val="26"/>
        </w:rPr>
        <w:t>ắn.</w:t>
      </w:r>
      <w:r>
        <w:rPr>
          <w:rFonts w:ascii="Times New Roman" w:hAnsi="Times New Roman"/>
          <w:szCs w:val="26"/>
        </w:rPr>
        <w:t xml:space="preserve"> </w:t>
      </w:r>
      <w:r w:rsidR="006E3E1A" w:rsidRPr="00BD2C3F">
        <w:rPr>
          <w:rFonts w:ascii="Times New Roman" w:hAnsi="Times New Roman"/>
          <w:szCs w:val="26"/>
        </w:rPr>
        <w:t>Lời n</w:t>
      </w:r>
      <w:r w:rsidR="006E3E1A" w:rsidRPr="00BD2C3F">
        <w:rPr>
          <w:rFonts w:ascii="Times New Roman" w:hAnsi="Times New Roman" w:cs="VNI-Times"/>
          <w:szCs w:val="26"/>
        </w:rPr>
        <w:t>ó</w:t>
      </w:r>
      <w:r w:rsidR="006E3E1A" w:rsidRPr="00BD2C3F">
        <w:rPr>
          <w:rFonts w:ascii="Times New Roman" w:hAnsi="Times New Roman"/>
          <w:szCs w:val="26"/>
        </w:rPr>
        <w:t>i v</w:t>
      </w:r>
      <w:r w:rsidR="006E3E1A" w:rsidRPr="00BD2C3F">
        <w:rPr>
          <w:rFonts w:ascii="Times New Roman" w:hAnsi="Times New Roman" w:cs="VNI-Times"/>
          <w:szCs w:val="26"/>
        </w:rPr>
        <w:t>à</w:t>
      </w:r>
      <w:r w:rsidR="006E3E1A" w:rsidRPr="00BD2C3F">
        <w:rPr>
          <w:rFonts w:ascii="Times New Roman" w:hAnsi="Times New Roman"/>
          <w:szCs w:val="26"/>
        </w:rPr>
        <w:t xml:space="preserve"> việc l</w:t>
      </w:r>
      <w:r w:rsidR="006E3E1A" w:rsidRPr="00BD2C3F">
        <w:rPr>
          <w:rFonts w:ascii="Times New Roman" w:hAnsi="Times New Roman" w:cs="VNI-Times"/>
          <w:szCs w:val="26"/>
        </w:rPr>
        <w:t>à</w:t>
      </w:r>
      <w:r w:rsidR="006E3E1A" w:rsidRPr="00BD2C3F">
        <w:rPr>
          <w:rFonts w:ascii="Times New Roman" w:hAnsi="Times New Roman"/>
          <w:szCs w:val="26"/>
        </w:rPr>
        <w:t xml:space="preserve">m phải </w:t>
      </w:r>
      <w:r w:rsidR="006E3E1A" w:rsidRPr="00BD2C3F">
        <w:rPr>
          <w:rFonts w:ascii="Times New Roman" w:hAnsi="Times New Roman" w:cs="VNI-Times"/>
          <w:szCs w:val="26"/>
        </w:rPr>
        <w:t>đ</w:t>
      </w:r>
      <w:r w:rsidR="006E3E1A" w:rsidRPr="00BD2C3F">
        <w:rPr>
          <w:rFonts w:ascii="Times New Roman" w:hAnsi="Times New Roman"/>
          <w:szCs w:val="26"/>
        </w:rPr>
        <w:t xml:space="preserve">i </w:t>
      </w:r>
      <w:r w:rsidR="006E3E1A" w:rsidRPr="00BD2C3F">
        <w:rPr>
          <w:rFonts w:ascii="Times New Roman" w:hAnsi="Times New Roman" w:cs="VNI-Times"/>
          <w:szCs w:val="26"/>
        </w:rPr>
        <w:t>đô</w:t>
      </w:r>
      <w:r w:rsidR="006E3E1A" w:rsidRPr="00BD2C3F">
        <w:rPr>
          <w:rFonts w:ascii="Times New Roman" w:hAnsi="Times New Roman"/>
          <w:szCs w:val="26"/>
        </w:rPr>
        <w:t>i, thực sự l</w:t>
      </w:r>
      <w:r w:rsidR="006E3E1A" w:rsidRPr="00BD2C3F">
        <w:rPr>
          <w:rFonts w:ascii="Times New Roman" w:hAnsi="Times New Roman" w:cs="VNI-Times"/>
          <w:szCs w:val="26"/>
        </w:rPr>
        <w:t>à</w:t>
      </w:r>
      <w:r w:rsidR="006E3E1A" w:rsidRPr="00BD2C3F">
        <w:rPr>
          <w:rFonts w:ascii="Times New Roman" w:hAnsi="Times New Roman"/>
          <w:szCs w:val="26"/>
        </w:rPr>
        <w:t xml:space="preserve"> tấm gương để quần chúng noi theo</w:t>
      </w:r>
      <w:r w:rsidRPr="00BD2C3F">
        <w:rPr>
          <w:rFonts w:ascii="Times New Roman" w:hAnsi="Times New Roman"/>
          <w:szCs w:val="26"/>
        </w:rPr>
        <w:t>, giải quyết về tư tưởng cho bản thân, gia đình và người thân.</w:t>
      </w:r>
    </w:p>
    <w:p w:rsidR="00D43680"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Cấp ủy cơ sở cần khai thác và sử dụng có hiệu quả các kênh thông tin để giáo dục chính trị-tư tưởng.</w:t>
      </w:r>
    </w:p>
    <w:p w:rsidR="00BD2C3F"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00BD2C3F" w:rsidRPr="00EF6E31">
        <w:rPr>
          <w:rFonts w:ascii="Times New Roman" w:hAnsi="Times New Roman"/>
          <w:szCs w:val="26"/>
        </w:rPr>
        <w:t xml:space="preserve">Trong </w:t>
      </w:r>
      <w:r w:rsidR="00872C9B" w:rsidRPr="00EF6E31">
        <w:rPr>
          <w:rFonts w:ascii="Times New Roman" w:hAnsi="Times New Roman"/>
          <w:szCs w:val="26"/>
        </w:rPr>
        <w:t xml:space="preserve">các hoạt động: </w:t>
      </w:r>
      <w:r w:rsidR="00BD2C3F" w:rsidRPr="00EF6E31">
        <w:rPr>
          <w:rFonts w:ascii="Times New Roman" w:hAnsi="Times New Roman"/>
          <w:szCs w:val="26"/>
        </w:rPr>
        <w:t xml:space="preserve">sinh hoạt </w:t>
      </w:r>
      <w:r w:rsidR="000E3047" w:rsidRPr="00EF6E31">
        <w:rPr>
          <w:rFonts w:ascii="Times New Roman" w:hAnsi="Times New Roman"/>
          <w:szCs w:val="26"/>
        </w:rPr>
        <w:t>chi bộ, đối thoại với quần chúng, trong hoạt động văn hóa, văn nghệ.</w:t>
      </w:r>
    </w:p>
    <w:p w:rsidR="00872C9B" w:rsidRDefault="00872C9B" w:rsidP="00872C9B">
      <w:pPr>
        <w:pStyle w:val="ListParagraph"/>
        <w:numPr>
          <w:ilvl w:val="0"/>
          <w:numId w:val="25"/>
        </w:numPr>
        <w:tabs>
          <w:tab w:val="left" w:pos="851"/>
        </w:tabs>
        <w:spacing w:line="288" w:lineRule="auto"/>
        <w:jc w:val="both"/>
        <w:rPr>
          <w:rFonts w:ascii="Times New Roman" w:hAnsi="Times New Roman"/>
          <w:szCs w:val="26"/>
        </w:rPr>
      </w:pPr>
      <w:r>
        <w:rPr>
          <w:rFonts w:ascii="Times New Roman" w:hAnsi="Times New Roman"/>
          <w:szCs w:val="26"/>
        </w:rPr>
        <w:t>Đổi mới hình thức biện pháp theo hướng phát huy dân chủ công khai, trung thực trong công tác tư tưởng</w:t>
      </w:r>
    </w:p>
    <w:p w:rsidR="00872C9B" w:rsidRPr="00EF6E31" w:rsidRDefault="00872C9B" w:rsidP="00EF6E31">
      <w:pPr>
        <w:spacing w:line="312" w:lineRule="auto"/>
        <w:ind w:firstLine="567"/>
        <w:jc w:val="both"/>
        <w:rPr>
          <w:rFonts w:ascii="Times New Roman" w:hAnsi="Times New Roman"/>
          <w:szCs w:val="26"/>
        </w:rPr>
      </w:pPr>
      <w:r w:rsidRPr="00EF6E31">
        <w:rPr>
          <w:rFonts w:ascii="Times New Roman" w:hAnsi="Times New Roman"/>
          <w:szCs w:val="26"/>
        </w:rPr>
        <w:lastRenderedPageBreak/>
        <w:t>Cấp ủy chi  bộ thực hiện song song hai nhiệm vụ: vừa phát huy tính dân chủ trong sinh hoạt, hoạt động của tổ chức đảng, vừa lãnh đạo thực hiện quy chế dân chủ ở cơ sở, nhằm phát huy năng lực sáng tạo của quần chúng trong việc tham gia xây dựng đảng, chính quyền.</w:t>
      </w:r>
    </w:p>
    <w:p w:rsidR="00D43680" w:rsidRDefault="00D43680" w:rsidP="00F85178">
      <w:pPr>
        <w:pStyle w:val="ListParagraph"/>
        <w:numPr>
          <w:ilvl w:val="0"/>
          <w:numId w:val="25"/>
        </w:numPr>
        <w:tabs>
          <w:tab w:val="left" w:pos="851"/>
        </w:tabs>
        <w:spacing w:line="288" w:lineRule="auto"/>
        <w:jc w:val="both"/>
        <w:rPr>
          <w:rFonts w:ascii="Times New Roman" w:hAnsi="Times New Roman"/>
          <w:szCs w:val="26"/>
        </w:rPr>
      </w:pPr>
      <w:r w:rsidRPr="00037916">
        <w:rPr>
          <w:rFonts w:ascii="Times New Roman" w:hAnsi="Times New Roman"/>
          <w:szCs w:val="26"/>
        </w:rPr>
        <w:t>Chăm lo xây dựng đội ngũ cán bộ làm công tác tuyên giáo và đội ngũ báo cáo viên ở tổ chức cơ sở đảng.</w:t>
      </w:r>
    </w:p>
    <w:p w:rsidR="00EF6E31"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Pr="00EF6E31">
        <w:rPr>
          <w:rFonts w:ascii="Times New Roman" w:hAnsi="Times New Roman"/>
          <w:szCs w:val="26"/>
        </w:rPr>
        <w:t>Chú trọng việc x</w:t>
      </w:r>
      <w:r w:rsidRPr="00EF6E31">
        <w:rPr>
          <w:rFonts w:ascii="Times New Roman" w:hAnsi="Times New Roman" w:cs="VNI-Times"/>
          <w:szCs w:val="26"/>
        </w:rPr>
        <w:t>â</w:t>
      </w:r>
      <w:r w:rsidRPr="00EF6E31">
        <w:rPr>
          <w:rFonts w:ascii="Times New Roman" w:hAnsi="Times New Roman"/>
          <w:szCs w:val="26"/>
        </w:rPr>
        <w:t>y dựng quy hoạch c</w:t>
      </w:r>
      <w:r w:rsidRPr="00EF6E31">
        <w:rPr>
          <w:rFonts w:ascii="Times New Roman" w:hAnsi="Times New Roman" w:cs="VNI-Times"/>
          <w:szCs w:val="26"/>
        </w:rPr>
        <w:t>á</w:t>
      </w:r>
      <w:r w:rsidRPr="00EF6E31">
        <w:rPr>
          <w:rFonts w:ascii="Times New Roman" w:hAnsi="Times New Roman"/>
          <w:szCs w:val="26"/>
        </w:rPr>
        <w:t xml:space="preserve">n bộ </w:t>
      </w:r>
      <w:r w:rsidRPr="00EF6E31">
        <w:rPr>
          <w:rFonts w:ascii="Times New Roman" w:hAnsi="Times New Roman" w:cs="VNI-Times"/>
          <w:szCs w:val="26"/>
        </w:rPr>
        <w:t>đ</w:t>
      </w:r>
      <w:r w:rsidRPr="00EF6E31">
        <w:rPr>
          <w:rFonts w:ascii="Times New Roman" w:hAnsi="Times New Roman"/>
          <w:szCs w:val="26"/>
        </w:rPr>
        <w:t>ương chức, kế cận, trẻ gắn với c</w:t>
      </w:r>
      <w:r w:rsidRPr="00EF6E31">
        <w:rPr>
          <w:rFonts w:ascii="Times New Roman" w:hAnsi="Times New Roman" w:cs="VNI-Times"/>
          <w:szCs w:val="26"/>
        </w:rPr>
        <w:t>ô</w:t>
      </w:r>
      <w:r w:rsidRPr="00EF6E31">
        <w:rPr>
          <w:rFonts w:ascii="Times New Roman" w:hAnsi="Times New Roman"/>
          <w:szCs w:val="26"/>
        </w:rPr>
        <w:t>ng t</w:t>
      </w:r>
      <w:r w:rsidRPr="00EF6E31">
        <w:rPr>
          <w:rFonts w:ascii="Times New Roman" w:hAnsi="Times New Roman" w:cs="VNI-Times"/>
          <w:szCs w:val="26"/>
        </w:rPr>
        <w:t>á</w:t>
      </w:r>
      <w:r w:rsidRPr="00EF6E31">
        <w:rPr>
          <w:rFonts w:ascii="Times New Roman" w:hAnsi="Times New Roman"/>
          <w:szCs w:val="26"/>
        </w:rPr>
        <w:t xml:space="preserve">c </w:t>
      </w:r>
      <w:r w:rsidRPr="00EF6E31">
        <w:rPr>
          <w:rFonts w:ascii="Times New Roman" w:hAnsi="Times New Roman" w:cs="VNI-Times"/>
          <w:szCs w:val="26"/>
        </w:rPr>
        <w:t>đà</w:t>
      </w:r>
      <w:r w:rsidRPr="00EF6E31">
        <w:rPr>
          <w:rFonts w:ascii="Times New Roman" w:hAnsi="Times New Roman"/>
          <w:szCs w:val="26"/>
        </w:rPr>
        <w:t>o tạo về mọi mặt. Bố tr</w:t>
      </w:r>
      <w:r w:rsidRPr="00EF6E31">
        <w:rPr>
          <w:rFonts w:ascii="Times New Roman" w:hAnsi="Times New Roman" w:cs="VNI-Times"/>
          <w:szCs w:val="26"/>
        </w:rPr>
        <w:t>í</w:t>
      </w:r>
      <w:r w:rsidRPr="00EF6E31">
        <w:rPr>
          <w:rFonts w:ascii="Times New Roman" w:hAnsi="Times New Roman"/>
          <w:szCs w:val="26"/>
        </w:rPr>
        <w:t>, sử dụng c</w:t>
      </w:r>
      <w:r w:rsidRPr="00EF6E31">
        <w:rPr>
          <w:rFonts w:ascii="Times New Roman" w:hAnsi="Times New Roman" w:cs="VNI-Times"/>
          <w:szCs w:val="26"/>
        </w:rPr>
        <w:t>á</w:t>
      </w:r>
      <w:r w:rsidRPr="00EF6E31">
        <w:rPr>
          <w:rFonts w:ascii="Times New Roman" w:hAnsi="Times New Roman"/>
          <w:szCs w:val="26"/>
        </w:rPr>
        <w:t>n bộ trong quy hoạch.</w:t>
      </w:r>
    </w:p>
    <w:p w:rsidR="00EF6E31" w:rsidRPr="00EF6E31" w:rsidRDefault="00EF6E31" w:rsidP="00EF6E31">
      <w:pPr>
        <w:tabs>
          <w:tab w:val="left" w:pos="851"/>
        </w:tabs>
        <w:spacing w:line="288" w:lineRule="auto"/>
        <w:jc w:val="both"/>
        <w:rPr>
          <w:rFonts w:ascii="Times New Roman" w:hAnsi="Times New Roman"/>
          <w:szCs w:val="26"/>
        </w:rPr>
      </w:pPr>
      <w:r>
        <w:rPr>
          <w:rFonts w:ascii="Times New Roman" w:hAnsi="Times New Roman"/>
          <w:szCs w:val="26"/>
        </w:rPr>
        <w:tab/>
      </w:r>
      <w:r w:rsidRPr="00EF6E31">
        <w:rPr>
          <w:rFonts w:ascii="Times New Roman" w:hAnsi="Times New Roman"/>
          <w:szCs w:val="26"/>
        </w:rPr>
        <w:t>Tăng cường cơ sở vật chất, kỹ thuật cho c</w:t>
      </w:r>
      <w:r w:rsidRPr="00EF6E31">
        <w:rPr>
          <w:rFonts w:ascii="Times New Roman" w:hAnsi="Times New Roman" w:cs="VNI-Times"/>
          <w:szCs w:val="26"/>
        </w:rPr>
        <w:t>ô</w:t>
      </w:r>
      <w:r w:rsidRPr="00EF6E31">
        <w:rPr>
          <w:rFonts w:ascii="Times New Roman" w:hAnsi="Times New Roman"/>
          <w:szCs w:val="26"/>
        </w:rPr>
        <w:t>ng t</w:t>
      </w:r>
      <w:r w:rsidRPr="00EF6E31">
        <w:rPr>
          <w:rFonts w:ascii="Times New Roman" w:hAnsi="Times New Roman" w:cs="VNI-Times"/>
          <w:szCs w:val="26"/>
        </w:rPr>
        <w:t>á</w:t>
      </w:r>
      <w:r w:rsidRPr="00EF6E31">
        <w:rPr>
          <w:rFonts w:ascii="Times New Roman" w:hAnsi="Times New Roman"/>
          <w:szCs w:val="26"/>
        </w:rPr>
        <w:t xml:space="preserve">c tư tưởng theo hướng hiện </w:t>
      </w:r>
      <w:r w:rsidRPr="00EF6E31">
        <w:rPr>
          <w:rFonts w:ascii="Times New Roman" w:hAnsi="Times New Roman" w:cs="VNI-Times"/>
          <w:szCs w:val="26"/>
        </w:rPr>
        <w:t>đ</w:t>
      </w:r>
      <w:r w:rsidRPr="00EF6E31">
        <w:rPr>
          <w:rFonts w:ascii="Times New Roman" w:hAnsi="Times New Roman"/>
          <w:szCs w:val="26"/>
        </w:rPr>
        <w:t>ại, ph</w:t>
      </w:r>
      <w:r w:rsidRPr="00EF6E31">
        <w:rPr>
          <w:rFonts w:ascii="Times New Roman" w:hAnsi="Times New Roman" w:cs="VNI-Times"/>
          <w:szCs w:val="26"/>
        </w:rPr>
        <w:t>ù</w:t>
      </w:r>
      <w:r w:rsidRPr="00EF6E31">
        <w:rPr>
          <w:rFonts w:ascii="Times New Roman" w:hAnsi="Times New Roman"/>
          <w:szCs w:val="26"/>
        </w:rPr>
        <w:t xml:space="preserve"> hợp với thời </w:t>
      </w:r>
      <w:r w:rsidRPr="00EF6E31">
        <w:rPr>
          <w:rFonts w:ascii="Times New Roman" w:hAnsi="Times New Roman" w:cs="VNI-Times"/>
          <w:szCs w:val="26"/>
        </w:rPr>
        <w:t>đ</w:t>
      </w:r>
      <w:r w:rsidRPr="00EF6E31">
        <w:rPr>
          <w:rFonts w:ascii="Times New Roman" w:hAnsi="Times New Roman"/>
          <w:szCs w:val="26"/>
        </w:rPr>
        <w:t>ại. Thực hiện tốt các chế độ, chính sách đãi ngộ với đội ngũ làm công tác tuyên giáo của Nhà trường.</w:t>
      </w:r>
    </w:p>
    <w:p w:rsidR="003A208A" w:rsidRPr="00037916" w:rsidRDefault="003A208A" w:rsidP="00F85178">
      <w:pPr>
        <w:tabs>
          <w:tab w:val="left" w:pos="993"/>
        </w:tabs>
        <w:spacing w:line="288" w:lineRule="auto"/>
        <w:ind w:firstLine="567"/>
        <w:jc w:val="both"/>
        <w:rPr>
          <w:rFonts w:ascii="Times New Roman" w:hAnsi="Times New Roman"/>
          <w:b/>
          <w:szCs w:val="26"/>
        </w:rPr>
      </w:pPr>
      <w:r w:rsidRPr="000A619A">
        <w:rPr>
          <w:rFonts w:ascii="Times New Roman" w:hAnsi="Times New Roman"/>
          <w:b/>
          <w:szCs w:val="26"/>
        </w:rPr>
        <w:t>Câu</w:t>
      </w:r>
      <w:r w:rsidR="00CB294B" w:rsidRPr="000A619A">
        <w:rPr>
          <w:rFonts w:ascii="Times New Roman" w:hAnsi="Times New Roman"/>
          <w:b/>
          <w:szCs w:val="26"/>
        </w:rPr>
        <w:t xml:space="preserve"> </w:t>
      </w:r>
      <w:r w:rsidR="000A619A">
        <w:rPr>
          <w:rFonts w:ascii="Times New Roman" w:hAnsi="Times New Roman"/>
          <w:b/>
          <w:szCs w:val="26"/>
        </w:rPr>
        <w:t>7</w:t>
      </w:r>
      <w:r w:rsidRPr="000A619A">
        <w:rPr>
          <w:rFonts w:ascii="Times New Roman" w:hAnsi="Times New Roman"/>
          <w:b/>
          <w:szCs w:val="26"/>
        </w:rPr>
        <w:t xml:space="preserve">: Phân tích </w:t>
      </w:r>
      <w:r w:rsidR="00865F4B">
        <w:rPr>
          <w:rFonts w:ascii="Times New Roman" w:hAnsi="Times New Roman"/>
          <w:b/>
          <w:szCs w:val="26"/>
        </w:rPr>
        <w:t>hình thức, phương pháp kiểm tra, giám sát. Liên hệ công tác kiểm tra, giám sát tại chi bộ, đảng bộ. Đề xuất giải pháp nâng cao chất lượng , hiệu quả công tác kiểm tra, giám sát.</w:t>
      </w:r>
      <w:r w:rsidRPr="00037916">
        <w:rPr>
          <w:rFonts w:ascii="Times New Roman" w:hAnsi="Times New Roman"/>
          <w:b/>
          <w:szCs w:val="26"/>
        </w:rPr>
        <w:t xml:space="preserve"> </w:t>
      </w:r>
    </w:p>
    <w:p w:rsidR="00A80901" w:rsidRPr="00037916" w:rsidRDefault="00717F8C"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 xml:space="preserve">Khái niệm công tác kiểm tra giám sát: </w:t>
      </w:r>
    </w:p>
    <w:p w:rsidR="00E14F37" w:rsidRPr="00037916" w:rsidRDefault="00E14F37"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Kiểm tra:</w:t>
      </w:r>
    </w:p>
    <w:p w:rsidR="00DF6E3D" w:rsidRPr="00037916" w:rsidRDefault="00DF6E3D"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nhất, kiểm tra là hoạt động thường xuyên của cơ quan NN cấp trên đối với CQNN cấp dưới (trong mối quan hệ trực thuộc)</w:t>
      </w:r>
    </w:p>
    <w:p w:rsidR="00DF6E3D" w:rsidRPr="00037916" w:rsidRDefault="00E14F3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Thứ hai, k</w:t>
      </w:r>
      <w:r w:rsidR="00DF6E3D" w:rsidRPr="00037916">
        <w:rPr>
          <w:rFonts w:ascii="Times New Roman" w:hAnsi="Times New Roman"/>
          <w:szCs w:val="26"/>
        </w:rPr>
        <w:t>iểm tra là hoạt động của các tổ chức chính trị-xã hội như kiểm tra của Đảng, kiểm tra giám sát của các tổ chức – xã hội</w:t>
      </w:r>
      <w:r w:rsidRPr="00037916">
        <w:rPr>
          <w:rFonts w:ascii="Times New Roman" w:hAnsi="Times New Roman"/>
          <w:szCs w:val="26"/>
        </w:rPr>
        <w:t xml:space="preserve"> đối với hoạt động hành chính nhà nước.</w:t>
      </w:r>
    </w:p>
    <w:p w:rsidR="00E14F37" w:rsidRPr="00037916" w:rsidRDefault="00E14F37" w:rsidP="00F85178">
      <w:pPr>
        <w:tabs>
          <w:tab w:val="left" w:pos="851"/>
        </w:tabs>
        <w:spacing w:line="288" w:lineRule="auto"/>
        <w:ind w:firstLine="567"/>
        <w:jc w:val="both"/>
        <w:rPr>
          <w:rFonts w:ascii="Times New Roman" w:hAnsi="Times New Roman"/>
          <w:i/>
          <w:szCs w:val="26"/>
        </w:rPr>
      </w:pPr>
      <w:r w:rsidRPr="00037916">
        <w:rPr>
          <w:rFonts w:ascii="Times New Roman" w:hAnsi="Times New Roman"/>
          <w:i/>
          <w:szCs w:val="26"/>
        </w:rPr>
        <w:t>Giám sát:</w:t>
      </w:r>
    </w:p>
    <w:p w:rsidR="00E14F37" w:rsidRPr="00037916" w:rsidRDefault="00E14F37" w:rsidP="00F85178">
      <w:pPr>
        <w:tabs>
          <w:tab w:val="left" w:pos="851"/>
        </w:tabs>
        <w:spacing w:line="288" w:lineRule="auto"/>
        <w:ind w:firstLine="567"/>
        <w:jc w:val="both"/>
        <w:rPr>
          <w:rFonts w:ascii="Times New Roman" w:hAnsi="Times New Roman"/>
          <w:szCs w:val="26"/>
        </w:rPr>
      </w:pPr>
      <w:r w:rsidRPr="00037916">
        <w:rPr>
          <w:rFonts w:ascii="Times New Roman" w:hAnsi="Times New Roman"/>
          <w:szCs w:val="26"/>
        </w:rPr>
        <w:t>Khái niệm dùng để chỉ hoạt động của các cơ quan quyền lực NN (QH,HĐND), các cơ quan tư pháp, các tổ chức XH và mọi công dân</w:t>
      </w:r>
      <w:r w:rsidR="005217C8" w:rsidRPr="00037916">
        <w:rPr>
          <w:rFonts w:ascii="Times New Roman" w:hAnsi="Times New Roman"/>
          <w:szCs w:val="26"/>
        </w:rPr>
        <w:t xml:space="preserve">  nhằm đảm bảo sự tuân thủ nghiêm chỉnh pháp luật trong QLNN và QL XH. Như vậy, hoạt động giám sát chủ yếu được thực hiện ngoài quan hệ trực thuộc theo chiều dọc.</w:t>
      </w:r>
    </w:p>
    <w:p w:rsidR="0010052F" w:rsidRPr="00037916" w:rsidRDefault="00D039C0" w:rsidP="00F85178">
      <w:pPr>
        <w:spacing w:line="288" w:lineRule="auto"/>
        <w:jc w:val="both"/>
        <w:rPr>
          <w:rFonts w:ascii="Times New Roman" w:hAnsi="Times New Roman"/>
          <w:b/>
          <w:szCs w:val="26"/>
        </w:rPr>
      </w:pPr>
      <w:r>
        <w:rPr>
          <w:rFonts w:ascii="Times New Roman" w:hAnsi="Times New Roman"/>
          <w:b/>
          <w:szCs w:val="26"/>
        </w:rPr>
        <w:t xml:space="preserve">          </w:t>
      </w:r>
      <w:r w:rsidR="0010052F" w:rsidRPr="00037916">
        <w:rPr>
          <w:rFonts w:ascii="Times New Roman" w:hAnsi="Times New Roman"/>
          <w:b/>
          <w:szCs w:val="26"/>
        </w:rPr>
        <w:t xml:space="preserve">*  Hình thức </w:t>
      </w:r>
      <w:r w:rsidR="00DC12E6" w:rsidRPr="00037916">
        <w:rPr>
          <w:rFonts w:ascii="Times New Roman" w:hAnsi="Times New Roman"/>
          <w:b/>
          <w:szCs w:val="26"/>
        </w:rPr>
        <w:t xml:space="preserve">và phương pháp </w:t>
      </w:r>
      <w:r w:rsidR="0010052F" w:rsidRPr="00037916">
        <w:rPr>
          <w:rFonts w:ascii="Times New Roman" w:hAnsi="Times New Roman"/>
          <w:b/>
          <w:szCs w:val="26"/>
        </w:rPr>
        <w:t xml:space="preserve">kiểm tra, </w:t>
      </w:r>
      <w:r w:rsidR="00934BD8">
        <w:rPr>
          <w:rFonts w:ascii="Times New Roman" w:hAnsi="Times New Roman"/>
          <w:b/>
          <w:szCs w:val="26"/>
        </w:rPr>
        <w:t>giám sát</w:t>
      </w:r>
      <w:r w:rsidR="0010052F" w:rsidRPr="00037916">
        <w:rPr>
          <w:rFonts w:ascii="Times New Roman" w:hAnsi="Times New Roman"/>
          <w:b/>
          <w:szCs w:val="26"/>
        </w:rPr>
        <w:t>:</w:t>
      </w:r>
    </w:p>
    <w:p w:rsidR="0010052F" w:rsidRPr="00037916" w:rsidRDefault="0010052F" w:rsidP="00F85178">
      <w:pPr>
        <w:spacing w:line="288" w:lineRule="auto"/>
        <w:jc w:val="both"/>
        <w:rPr>
          <w:rFonts w:ascii="Times New Roman" w:hAnsi="Times New Roman"/>
          <w:b/>
          <w:szCs w:val="26"/>
        </w:rPr>
      </w:pPr>
      <w:r w:rsidRPr="00037916">
        <w:rPr>
          <w:rFonts w:ascii="Times New Roman" w:hAnsi="Times New Roman"/>
          <w:b/>
          <w:szCs w:val="26"/>
        </w:rPr>
        <w:tab/>
        <w:t xml:space="preserve">- </w:t>
      </w:r>
      <w:r w:rsidRPr="00037916">
        <w:rPr>
          <w:rFonts w:ascii="Times New Roman" w:hAnsi="Times New Roman"/>
          <w:b/>
          <w:i/>
          <w:szCs w:val="26"/>
        </w:rPr>
        <w:t>Ki</w:t>
      </w:r>
      <w:r w:rsidR="007F6F04" w:rsidRPr="00037916">
        <w:rPr>
          <w:rFonts w:ascii="Times New Roman" w:hAnsi="Times New Roman"/>
          <w:b/>
          <w:i/>
          <w:szCs w:val="26"/>
        </w:rPr>
        <w:t>ể</w:t>
      </w:r>
      <w:r w:rsidRPr="00037916">
        <w:rPr>
          <w:rFonts w:ascii="Times New Roman" w:hAnsi="Times New Roman"/>
          <w:b/>
          <w:i/>
          <w:szCs w:val="26"/>
        </w:rPr>
        <w:t xml:space="preserve">m tra </w:t>
      </w:r>
      <w:r w:rsidR="00934BD8">
        <w:rPr>
          <w:rFonts w:ascii="Times New Roman" w:hAnsi="Times New Roman"/>
          <w:b/>
          <w:i/>
          <w:szCs w:val="26"/>
        </w:rPr>
        <w:t>giám sát</w:t>
      </w:r>
      <w:r w:rsidRPr="00037916">
        <w:rPr>
          <w:rFonts w:ascii="Times New Roman" w:hAnsi="Times New Roman"/>
          <w:b/>
          <w:i/>
          <w:szCs w:val="26"/>
        </w:rPr>
        <w:t xml:space="preserve"> thường xuyên:</w:t>
      </w:r>
    </w:p>
    <w:p w:rsidR="0010052F" w:rsidRPr="00037916" w:rsidRDefault="0010052F" w:rsidP="00F85178">
      <w:pPr>
        <w:spacing w:line="288" w:lineRule="auto"/>
        <w:jc w:val="both"/>
        <w:rPr>
          <w:rFonts w:ascii="Times New Roman" w:hAnsi="Times New Roman"/>
          <w:szCs w:val="26"/>
        </w:rPr>
      </w:pPr>
      <w:r w:rsidRPr="00037916">
        <w:rPr>
          <w:rFonts w:ascii="Times New Roman" w:hAnsi="Times New Roman"/>
          <w:b/>
          <w:szCs w:val="26"/>
        </w:rPr>
        <w:tab/>
      </w:r>
      <w:r w:rsidRPr="00037916">
        <w:rPr>
          <w:rFonts w:ascii="Times New Roman" w:hAnsi="Times New Roman"/>
          <w:szCs w:val="26"/>
        </w:rPr>
        <w:t>Giúp chủ thể nắm chắc tình hình một cách có hệ thống theo trình tư thời gian. Thúc đẩy sự hoạt động</w:t>
      </w:r>
      <w:r w:rsidR="006A4C2B" w:rsidRPr="00037916">
        <w:rPr>
          <w:rFonts w:ascii="Times New Roman" w:hAnsi="Times New Roman"/>
          <w:szCs w:val="26"/>
        </w:rPr>
        <w:t xml:space="preserve"> nhịp nhàng của các tổ chức đảng, nhắc nhở</w:t>
      </w:r>
      <w:r w:rsidR="007F6F04" w:rsidRPr="00037916">
        <w:rPr>
          <w:rFonts w:ascii="Times New Roman" w:hAnsi="Times New Roman"/>
          <w:szCs w:val="26"/>
        </w:rPr>
        <w:t xml:space="preserve"> ĐV giữ vững và phát huy vai trò tiên phong gương mẫu.</w:t>
      </w:r>
    </w:p>
    <w:p w:rsidR="007F6F04" w:rsidRPr="00934BD8" w:rsidRDefault="007F6F04" w:rsidP="00934BD8">
      <w:pPr>
        <w:pStyle w:val="ListParagraph"/>
        <w:numPr>
          <w:ilvl w:val="0"/>
          <w:numId w:val="26"/>
        </w:numPr>
        <w:spacing w:line="288" w:lineRule="auto"/>
        <w:jc w:val="both"/>
        <w:rPr>
          <w:rFonts w:ascii="Times New Roman" w:hAnsi="Times New Roman"/>
          <w:b/>
          <w:i/>
          <w:szCs w:val="26"/>
        </w:rPr>
      </w:pPr>
      <w:r w:rsidRPr="00934BD8">
        <w:rPr>
          <w:rFonts w:ascii="Times New Roman" w:hAnsi="Times New Roman"/>
          <w:b/>
          <w:i/>
          <w:szCs w:val="26"/>
        </w:rPr>
        <w:t>Kiểm tra bất thường</w:t>
      </w:r>
    </w:p>
    <w:p w:rsidR="007F6F04"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7F6F04" w:rsidRPr="00037916">
        <w:rPr>
          <w:rFonts w:ascii="Times New Roman" w:hAnsi="Times New Roman"/>
          <w:szCs w:val="26"/>
        </w:rPr>
        <w:t>Giúp chủ thể kiểm tra, đánh giá kết luận sự việc, hiện tượng một cách nhanh chóng, chính xác, làm đối tượng bị kiểm tra khó che đậy bả</w:t>
      </w:r>
      <w:r w:rsidR="006B7B01" w:rsidRPr="00037916">
        <w:rPr>
          <w:rFonts w:ascii="Times New Roman" w:hAnsi="Times New Roman"/>
          <w:szCs w:val="26"/>
        </w:rPr>
        <w:t>n chất, chủ thể kiểm tra kịp thời phát hiện ra những lệch lac, khuyết điểm.</w:t>
      </w:r>
    </w:p>
    <w:p w:rsidR="00D96DBE" w:rsidRPr="00037916" w:rsidRDefault="006B7B01" w:rsidP="00934BD8">
      <w:pPr>
        <w:pStyle w:val="ListParagraph"/>
        <w:numPr>
          <w:ilvl w:val="0"/>
          <w:numId w:val="26"/>
        </w:numPr>
        <w:spacing w:line="288" w:lineRule="auto"/>
        <w:jc w:val="both"/>
        <w:rPr>
          <w:rFonts w:ascii="Times New Roman" w:hAnsi="Times New Roman"/>
          <w:b/>
          <w:i/>
          <w:szCs w:val="26"/>
        </w:rPr>
      </w:pPr>
      <w:r w:rsidRPr="00037916">
        <w:rPr>
          <w:rFonts w:ascii="Times New Roman" w:hAnsi="Times New Roman"/>
          <w:b/>
          <w:i/>
          <w:szCs w:val="26"/>
        </w:rPr>
        <w:t>Kiểm tra định kỳ</w:t>
      </w:r>
    </w:p>
    <w:p w:rsidR="00D96DBE"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D96DBE" w:rsidRPr="00037916">
        <w:rPr>
          <w:rFonts w:ascii="Times New Roman" w:hAnsi="Times New Roman"/>
          <w:szCs w:val="26"/>
        </w:rPr>
        <w:t>Giúp chủ thể nắm bắt tình hình đều đặn trong từng giai đoạn nhất định để có biện pháp xử lý kịp thời.</w:t>
      </w:r>
    </w:p>
    <w:p w:rsidR="00DC12E6" w:rsidRPr="00037916" w:rsidRDefault="00934BD8" w:rsidP="00934BD8">
      <w:pPr>
        <w:spacing w:line="288" w:lineRule="auto"/>
        <w:ind w:firstLine="360"/>
        <w:jc w:val="both"/>
        <w:rPr>
          <w:rFonts w:ascii="Times New Roman" w:hAnsi="Times New Roman"/>
          <w:szCs w:val="26"/>
        </w:rPr>
      </w:pPr>
      <w:r>
        <w:rPr>
          <w:rFonts w:ascii="Times New Roman" w:hAnsi="Times New Roman"/>
          <w:szCs w:val="26"/>
        </w:rPr>
        <w:t xml:space="preserve">    </w:t>
      </w:r>
      <w:r w:rsidR="00DC12E6" w:rsidRPr="00037916">
        <w:rPr>
          <w:rFonts w:ascii="Times New Roman" w:hAnsi="Times New Roman"/>
          <w:szCs w:val="26"/>
        </w:rPr>
        <w:t>Các cuộc sinh hoạt đảng bộ, chi bộ cũng là hình thức kiểm tra tốt. Tại đây cấp ủy có điều kiện xem xét, đánh giá hoạt động của tổ chức đảng một cách toàn diện, ĐV giám sát hoạt động của cấp ủy, các đ/c và tự đánh giá được ưu khuyết điểm của</w:t>
      </w:r>
      <w:r w:rsidR="001137FC" w:rsidRPr="00037916">
        <w:rPr>
          <w:rFonts w:ascii="Times New Roman" w:hAnsi="Times New Roman"/>
          <w:szCs w:val="26"/>
        </w:rPr>
        <w:t xml:space="preserve"> bản thân</w:t>
      </w:r>
      <w:r w:rsidR="00DC12E6" w:rsidRPr="00037916">
        <w:rPr>
          <w:rFonts w:ascii="Times New Roman" w:hAnsi="Times New Roman"/>
          <w:szCs w:val="26"/>
        </w:rPr>
        <w:t xml:space="preserve"> mình.</w:t>
      </w:r>
    </w:p>
    <w:p w:rsidR="006B7B01" w:rsidRPr="00037916" w:rsidRDefault="00D96DBE" w:rsidP="00F85178">
      <w:pPr>
        <w:pStyle w:val="ListParagraph"/>
        <w:numPr>
          <w:ilvl w:val="0"/>
          <w:numId w:val="26"/>
        </w:numPr>
        <w:spacing w:line="288" w:lineRule="auto"/>
        <w:rPr>
          <w:rFonts w:ascii="Times New Roman" w:hAnsi="Times New Roman"/>
          <w:b/>
          <w:i/>
          <w:szCs w:val="26"/>
        </w:rPr>
      </w:pPr>
      <w:r w:rsidRPr="00037916">
        <w:rPr>
          <w:rFonts w:ascii="Times New Roman" w:hAnsi="Times New Roman"/>
          <w:b/>
          <w:i/>
          <w:szCs w:val="26"/>
        </w:rPr>
        <w:t>Giám sát theo chuyên đề</w:t>
      </w:r>
      <w:r w:rsidR="006B7B01" w:rsidRPr="00037916">
        <w:rPr>
          <w:rFonts w:ascii="Times New Roman" w:hAnsi="Times New Roman"/>
          <w:b/>
          <w:i/>
          <w:szCs w:val="26"/>
        </w:rPr>
        <w:t xml:space="preserve"> </w:t>
      </w:r>
    </w:p>
    <w:p w:rsidR="0010052F" w:rsidRPr="00037916" w:rsidRDefault="00934BD8" w:rsidP="00F85178">
      <w:pPr>
        <w:spacing w:line="288" w:lineRule="auto"/>
        <w:ind w:firstLine="360"/>
        <w:jc w:val="both"/>
        <w:rPr>
          <w:rFonts w:ascii="Times New Roman" w:hAnsi="Times New Roman"/>
          <w:szCs w:val="26"/>
        </w:rPr>
      </w:pPr>
      <w:r>
        <w:rPr>
          <w:rFonts w:ascii="Times New Roman" w:hAnsi="Times New Roman"/>
          <w:szCs w:val="26"/>
        </w:rPr>
        <w:lastRenderedPageBreak/>
        <w:t xml:space="preserve">    </w:t>
      </w:r>
      <w:r w:rsidR="00D96DBE" w:rsidRPr="00037916">
        <w:rPr>
          <w:rFonts w:ascii="Times New Roman" w:hAnsi="Times New Roman"/>
          <w:szCs w:val="26"/>
        </w:rPr>
        <w:t>Mỗi hình thức kiểm tra đều có cách làm và tác dụng riêng, nhưng chúng có quan hệ mật thiết và bổ sung cho nhau. Khi kiểm tra giám sát chủ thể cần biết vận dụng linh hoạt các hình thức, phương pháp</w:t>
      </w:r>
      <w:r w:rsidR="00E20DE1" w:rsidRPr="00037916">
        <w:rPr>
          <w:rFonts w:ascii="Times New Roman" w:hAnsi="Times New Roman"/>
          <w:szCs w:val="26"/>
        </w:rPr>
        <w:t>. Điều quan trọng là tránh lẫn lộn, lấy phương pháp công tác của cơ quan hành chính và pháp luật thay cho phương pháp công tác đảng.</w:t>
      </w:r>
    </w:p>
    <w:p w:rsidR="004B6D39" w:rsidRPr="00037916" w:rsidRDefault="00D039C0" w:rsidP="00361AA2">
      <w:pPr>
        <w:spacing w:line="288" w:lineRule="auto"/>
        <w:ind w:firstLine="360"/>
        <w:jc w:val="both"/>
        <w:rPr>
          <w:rFonts w:ascii="Times New Roman" w:hAnsi="Times New Roman"/>
          <w:b/>
          <w:szCs w:val="26"/>
        </w:rPr>
      </w:pPr>
      <w:r>
        <w:rPr>
          <w:rFonts w:ascii="Times New Roman" w:hAnsi="Times New Roman"/>
          <w:b/>
          <w:szCs w:val="26"/>
        </w:rPr>
        <w:t xml:space="preserve">      </w:t>
      </w:r>
      <w:r w:rsidR="004B6D39" w:rsidRPr="00037916">
        <w:rPr>
          <w:rFonts w:ascii="Times New Roman" w:hAnsi="Times New Roman"/>
          <w:b/>
          <w:szCs w:val="26"/>
        </w:rPr>
        <w:t xml:space="preserve">Liên hệ việc thực hiện các hình thức và phương pháp kiểm tra giám sát của </w:t>
      </w:r>
      <w:r w:rsidR="00934BD8">
        <w:rPr>
          <w:rFonts w:ascii="Times New Roman" w:hAnsi="Times New Roman"/>
          <w:b/>
          <w:szCs w:val="26"/>
        </w:rPr>
        <w:t>Chi bộ 02</w:t>
      </w:r>
      <w:r w:rsidR="00DB34D6">
        <w:rPr>
          <w:rFonts w:ascii="Times New Roman" w:hAnsi="Times New Roman"/>
          <w:b/>
          <w:szCs w:val="26"/>
        </w:rPr>
        <w:t xml:space="preserve"> </w:t>
      </w:r>
      <w:r w:rsidR="00934BD8">
        <w:rPr>
          <w:rFonts w:ascii="Times New Roman" w:hAnsi="Times New Roman"/>
          <w:b/>
          <w:szCs w:val="26"/>
        </w:rPr>
        <w:t>-</w:t>
      </w:r>
      <w:r w:rsidR="00DB34D6">
        <w:rPr>
          <w:rFonts w:ascii="Times New Roman" w:hAnsi="Times New Roman"/>
          <w:b/>
          <w:szCs w:val="26"/>
        </w:rPr>
        <w:t xml:space="preserve"> </w:t>
      </w:r>
      <w:r w:rsidR="00934BD8">
        <w:rPr>
          <w:rFonts w:ascii="Times New Roman" w:hAnsi="Times New Roman"/>
          <w:b/>
          <w:szCs w:val="26"/>
        </w:rPr>
        <w:t>Đảng bộ Trường CĐKT Lý Tự Trọng Tp.Hồ Chí Minh</w:t>
      </w:r>
    </w:p>
    <w:p w:rsidR="000D6CFE" w:rsidRDefault="000D6CFE" w:rsidP="00361AA2">
      <w:pPr>
        <w:pStyle w:val="ListParagraph"/>
        <w:numPr>
          <w:ilvl w:val="0"/>
          <w:numId w:val="24"/>
        </w:numPr>
        <w:spacing w:line="288" w:lineRule="auto"/>
        <w:jc w:val="both"/>
        <w:rPr>
          <w:rFonts w:ascii="Times New Roman" w:hAnsi="Times New Roman"/>
          <w:szCs w:val="26"/>
        </w:rPr>
      </w:pPr>
      <w:r w:rsidRPr="00037916">
        <w:rPr>
          <w:rFonts w:ascii="Times New Roman" w:hAnsi="Times New Roman"/>
          <w:szCs w:val="26"/>
        </w:rPr>
        <w:t>Các hình thức, phương pháp thực hiện kiểm tra giám sát tại Chi bộ:</w:t>
      </w:r>
    </w:p>
    <w:p w:rsidR="00BA09EF" w:rsidRPr="00BA09EF" w:rsidRDefault="00BA09EF" w:rsidP="00BA09EF">
      <w:pPr>
        <w:spacing w:line="288" w:lineRule="auto"/>
        <w:rPr>
          <w:rFonts w:ascii="Times New Roman" w:hAnsi="Times New Roman"/>
          <w:szCs w:val="26"/>
        </w:rPr>
      </w:pPr>
      <w:r w:rsidRPr="00126CB2">
        <w:rPr>
          <w:rFonts w:ascii="Times New Roman" w:hAnsi="Times New Roman"/>
          <w:i/>
          <w:szCs w:val="26"/>
          <w:shd w:val="clear" w:color="auto" w:fill="FFFFFF"/>
        </w:rPr>
        <w:t>1) Công tác kiểm tra:</w:t>
      </w:r>
      <w:r w:rsidRPr="00BA09EF">
        <w:rPr>
          <w:rFonts w:ascii="Times New Roman" w:hAnsi="Times New Roman"/>
          <w:szCs w:val="26"/>
        </w:rPr>
        <w:br/>
      </w:r>
      <w:r w:rsidR="00126CB2">
        <w:rPr>
          <w:rFonts w:ascii="Times New Roman" w:hAnsi="Times New Roman"/>
          <w:szCs w:val="26"/>
          <w:shd w:val="clear" w:color="auto" w:fill="FFFFFF"/>
        </w:rPr>
        <w:t xml:space="preserve">           </w:t>
      </w:r>
      <w:r w:rsidR="002E7C36">
        <w:rPr>
          <w:rFonts w:ascii="Times New Roman" w:hAnsi="Times New Roman"/>
          <w:szCs w:val="26"/>
          <w:shd w:val="clear" w:color="auto" w:fill="FFFFFF"/>
        </w:rPr>
        <w:t xml:space="preserve"> C</w:t>
      </w:r>
      <w:r w:rsidRPr="00BA09EF">
        <w:rPr>
          <w:rFonts w:ascii="Times New Roman" w:hAnsi="Times New Roman"/>
          <w:szCs w:val="26"/>
          <w:shd w:val="clear" w:color="auto" w:fill="FFFFFF"/>
        </w:rPr>
        <w:t>hi bộ có nhiệm vụ kiểm tra mọi đảng viên sinh hoạt trong chi bộ. Tập trung kiểm tra việc thực hiện nghị quyết của chi bộ, thực hiện nhiệm vụ do chi bộ phân công và theo tiêu chuẩn đảng viên.</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kiểm tra đảng viên thông qua sinh hoạt thường kỳ (kiểm điểm công tác lãnh đạo, tự phê bình và phê bình, học tập nghị quyết.. ); phân tích chất lượng đảng viên; nhận xét, đánh giá, phản ánh của các tổ chức đoàn thể và nhân dân đối với tổ chức đảng và đảng viên; nghiên cứu, khảo sát nắm tình hình theo yêu cầu của cấp uỷ; sơ kết, tổng kết công tác, sản xuất, kinh doanh,... của đơn vị và thông báo của tổ chức đảng có thẩm quyền cấp trên để đánh giá đúng mặt mạnh, mặt yếu của đảng viên, kịp thời phát huy ưu điểm, sửa chữa khuyết điểm, chủ động phòng ngừa và phát hiện dấu hiệu vi phạm của đảng viên.</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có kế hoạch kiểm tra chấp hành đối với đảng viên trong việc quán triệt và thực hiện nhiệm vụ chính trị, nhất là đối với những đảng viên được giao các nhiệm vụ quan trọng. Khi đảng viên có dấu hiệu vi phạm hoặc bị tố cáo, chi bộ kịp thời xem xét hoặc báo cáo tổ chức đảng cấp trên có thẩm quyền xem xét, giải quyết. Nếu đảng viên vi phạm đến mức phải xử lý kỷ luật, chi bộ quyết định hoặc đề nghị cấp trên quyết định thi hành kỷ luật theo thẩm quyền.</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Pr="00126CB2">
        <w:rPr>
          <w:rFonts w:ascii="Times New Roman" w:hAnsi="Times New Roman"/>
          <w:i/>
          <w:szCs w:val="26"/>
          <w:shd w:val="clear" w:color="auto" w:fill="FFFFFF"/>
        </w:rPr>
        <w:t>2) Công tác giám sát:</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 xml:space="preserve"> Chi bộ giám sát mọi đảng viên sinh hoạt trong chi bộ. Tập trung giám sát việc thực hiện nghị quyết của chi bộ, thực hiện nhiệm vụ do chi bộ phân công và theo nhiệm vụ, tiêu chuẩn đảng viên; việc giữ gìn phẩm chất đạo đức, lối sống và giữ mối liên hệ với tổ chức đảng nơi cư trú.</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Chi bộ giám sát đảng viên thông qua sinh hoạt thường kỳ (kiểm điểm công tác lãnh đạo, tự phê bình và phê bình,...); phân tích chất lượng đảng viên; qua theo dõi, đôn đốc đảng viên thực hiện nhiệm vụ được giao; qua yêu cầu đảng viên báo cáo khi cần thiết; nhận xét, đánh giá phản ánh của các tổ chức đoàn thể và nhân dân đối với tổ chức đảng và đảng viên; nghiên cứu, khảo sát nắm tình hình theo yêu cầu của cấp uỷ; sơ kết, tổng kết công tác, sản xuất, kinh doanh,... của đơn vị để đánh giá đúng mặt mạnh, mặt yếu của đảng viên, kịp thời phát huy ưu điểm, sửa chữa khuyết điểm, chủ động phòng ngừa vi phạm của đảng viên.</w:t>
      </w:r>
      <w:r w:rsidRPr="00BA09EF">
        <w:rPr>
          <w:rStyle w:val="apple-converted-space"/>
          <w:rFonts w:ascii="Times New Roman" w:hAnsi="Times New Roman"/>
          <w:szCs w:val="26"/>
          <w:shd w:val="clear" w:color="auto" w:fill="FFFFFF"/>
        </w:rPr>
        <w:t> </w:t>
      </w:r>
      <w:r w:rsidRPr="00BA09EF">
        <w:rPr>
          <w:rFonts w:ascii="Times New Roman" w:hAnsi="Times New Roman"/>
          <w:szCs w:val="26"/>
        </w:rPr>
        <w:br/>
      </w:r>
      <w:r w:rsidR="002E7C36">
        <w:rPr>
          <w:rFonts w:ascii="Times New Roman" w:hAnsi="Times New Roman"/>
          <w:szCs w:val="26"/>
          <w:shd w:val="clear" w:color="auto" w:fill="FFFFFF"/>
        </w:rPr>
        <w:t xml:space="preserve">               </w:t>
      </w:r>
      <w:r w:rsidRPr="00BA09EF">
        <w:rPr>
          <w:rFonts w:ascii="Times New Roman" w:hAnsi="Times New Roman"/>
          <w:szCs w:val="26"/>
          <w:shd w:val="clear" w:color="auto" w:fill="FFFFFF"/>
        </w:rPr>
        <w:t>Qua giám sát, nếu phát hiện đảng viên có dấu hiệu vi phạm hoặc bị tố cáo, chi bộ kịp thời xem xét hoặc báo cáo tổ chức đảng cấp trên có thẩm quyền xem xét, giải quyết.</w:t>
      </w:r>
      <w:r w:rsidRPr="00BA09EF">
        <w:rPr>
          <w:rStyle w:val="apple-converted-space"/>
          <w:rFonts w:ascii="Times New Roman" w:hAnsi="Times New Roman"/>
          <w:szCs w:val="26"/>
          <w:shd w:val="clear" w:color="auto" w:fill="FFFFFF"/>
        </w:rPr>
        <w:t> </w:t>
      </w:r>
    </w:p>
    <w:p w:rsidR="000D6CFE" w:rsidRPr="00037916" w:rsidRDefault="00934BD8" w:rsidP="00361AA2">
      <w:pPr>
        <w:spacing w:line="288" w:lineRule="auto"/>
        <w:ind w:firstLine="360"/>
        <w:jc w:val="both"/>
        <w:rPr>
          <w:rFonts w:ascii="Times New Roman" w:hAnsi="Times New Roman"/>
          <w:szCs w:val="26"/>
        </w:rPr>
      </w:pPr>
      <w:r>
        <w:rPr>
          <w:rFonts w:ascii="Times New Roman" w:hAnsi="Times New Roman"/>
          <w:szCs w:val="26"/>
        </w:rPr>
        <w:t xml:space="preserve">     </w:t>
      </w:r>
      <w:r w:rsidR="000D6CFE" w:rsidRPr="00037916">
        <w:rPr>
          <w:rFonts w:ascii="Times New Roman" w:hAnsi="Times New Roman"/>
          <w:szCs w:val="26"/>
        </w:rPr>
        <w:t xml:space="preserve">Qua công tác kiểm tra, giám sát đã kịp thời phát hiện ưu điểm, thành tích để phát huy, nhân rộng; thiếu sót, khuyết điểm, hạn chế để chấn chỉnh, khắc phục. Đối với những sơ hở, bất cập trong lãnh đạo, quản lý, những quy định không còn phù hợp, đề xuất với Đảng bộ Nhà trường kịp thời bổ sung, sửa đổi phù hợp với nhiệm vụ chính trị của Nhà trường; tổ chức thực hiện có hiệu quả công tác kiểm tra, giám sát, kỷ luật đảng, góp phần ngăn ngừa vi phạm, đấu tranh phòng, chống tệ quan liêu, thiếu trách nhiệm, tham nhũng, lãng phí, tiêu cực. </w:t>
      </w:r>
    </w:p>
    <w:p w:rsidR="000D6CFE" w:rsidRPr="00037916" w:rsidRDefault="003E0D3A" w:rsidP="00361AA2">
      <w:pPr>
        <w:spacing w:line="288" w:lineRule="auto"/>
        <w:jc w:val="both"/>
        <w:rPr>
          <w:rFonts w:ascii="Times New Roman" w:hAnsi="Times New Roman"/>
          <w:szCs w:val="26"/>
        </w:rPr>
      </w:pPr>
      <w:r>
        <w:rPr>
          <w:rFonts w:ascii="Times New Roman" w:hAnsi="Times New Roman"/>
          <w:szCs w:val="26"/>
        </w:rPr>
        <w:lastRenderedPageBreak/>
        <w:t xml:space="preserve">            </w:t>
      </w:r>
      <w:r w:rsidR="000D6CFE" w:rsidRPr="00037916">
        <w:rPr>
          <w:rFonts w:ascii="Times New Roman" w:hAnsi="Times New Roman"/>
          <w:szCs w:val="26"/>
        </w:rPr>
        <w:t>Kết quả thực hiện nhiệm vụ của chi ủy đã góp phần nâng cao ý thức chấp hành kỷ luật của tổ chức đảng và đảng viên, giữ nghiêm kỷ cương, kỷ luật, tăng cường sự đoàn kết thống nhất trong Đảng; nâng cao năng lực lãnh đạo và sức chiến đấu của tổ chức đảng và đội ngũ cán bộ, đảng viên; ngăn chặn sự suy thoái về tư tưởng chính trị, phẩm chất đạo đức, lối sống, quan liêu, tham nhũng của một bộ phận cán bộ, đảng viên, ngăn ngừa các nguy cơ của Đảng cầm quyền; xây dựng Đảng trong sạch, vững mạnh, giữ gìn uy tín của Đảng trước nhân dân để tiếp tục lãnh đạo thực hiện thắng lợi công cuộc đổi mới.</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Tuy nhiên, bên cạnh những kết quả đạt được, vẫn còn tồn tại một số hạn chế cần tiếp tục khắc phục trong thời gian tới, như:</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Vẫn còn một bộ phận cán bộ, đảng viên chấp hành kỷ luật chưa nghiêm; việc vi phạm các quy định của Đảng, pháp luật của Nhà nước còn diễn ra khá phổ biến. Công tác kiểm tra, giám sát và xử lý kỷ luật tổ chức đảng, cán bộ, đảng viên chưa đủ sức góp phần ngăn chặn, đẩy lùi quan liêu, thiếu trách nhiệm, tham nhũng, tiêu cực trong nội bộ Đảng.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Thực hiện nhiệm vụ giám sát thường xuyên còn hình thức, giám sát chuyên đề còn hạn chế. Kiểm tra khi có dấu hiệu vi phạm được xác định là nhiệm vụ trọng tâm nhưng thực tế việc phát hiện và tiến hành kiểm tra đạt kết quả chưa cao.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Xuất phát từ vị trí, mục đích, ý nghĩa, tác dụng, vai trò quan trọng của công tác kiểm tra, giám sát, kỷ luật đảng trong công tác xây dựng Đảng cũng như thực trạng của vấn đề như trên, cần tập trung thực hiện đồng bộ một số giải pháp chủ yếu sau:</w:t>
      </w:r>
    </w:p>
    <w:p w:rsidR="000D6CFE"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T</w:t>
      </w:r>
      <w:r w:rsidR="000D6CFE" w:rsidRPr="00037916">
        <w:rPr>
          <w:rFonts w:ascii="Times New Roman" w:hAnsi="Times New Roman"/>
          <w:i/>
          <w:iCs/>
          <w:szCs w:val="26"/>
        </w:rPr>
        <w:t xml:space="preserve">ạo sự chuyển biến mạnh mẽ trong nhận thức của </w:t>
      </w:r>
      <w:r w:rsidRPr="00037916">
        <w:rPr>
          <w:rFonts w:ascii="Times New Roman" w:hAnsi="Times New Roman"/>
          <w:i/>
          <w:iCs/>
          <w:szCs w:val="26"/>
        </w:rPr>
        <w:t>chi</w:t>
      </w:r>
      <w:r w:rsidR="003E0D3A">
        <w:rPr>
          <w:rFonts w:ascii="Times New Roman" w:hAnsi="Times New Roman"/>
          <w:i/>
          <w:iCs/>
          <w:szCs w:val="26"/>
        </w:rPr>
        <w:t xml:space="preserve"> </w:t>
      </w:r>
      <w:r w:rsidR="000D6CFE" w:rsidRPr="00037916">
        <w:rPr>
          <w:rFonts w:ascii="Times New Roman" w:hAnsi="Times New Roman"/>
          <w:i/>
          <w:iCs/>
          <w:szCs w:val="26"/>
        </w:rPr>
        <w:t>ủy, tổ chức đảng, ủy ban kiểm tra các cấp, trước hết là người đứng đầu cấp ủy về công tác kiểm tra, giám sát, kỷ luật của Đảng.</w:t>
      </w:r>
      <w:r w:rsidR="000D6CFE" w:rsidRPr="00037916">
        <w:rPr>
          <w:rFonts w:ascii="Times New Roman" w:hAnsi="Times New Roman"/>
          <w:szCs w:val="26"/>
        </w:rPr>
        <w:t xml:space="preserve"> </w:t>
      </w:r>
    </w:p>
    <w:p w:rsidR="00B162F5" w:rsidRDefault="00B162F5" w:rsidP="00B162F5">
      <w:pPr>
        <w:shd w:val="clear" w:color="auto" w:fill="FFFFFF"/>
        <w:spacing w:line="312" w:lineRule="auto"/>
        <w:ind w:firstLine="720"/>
        <w:jc w:val="both"/>
        <w:rPr>
          <w:rFonts w:ascii="Times New Roman" w:hAnsi="Times New Roman"/>
          <w:szCs w:val="26"/>
        </w:rPr>
      </w:pPr>
      <w:r w:rsidRPr="002F0542">
        <w:rPr>
          <w:rFonts w:ascii="Times New Roman" w:hAnsi="Times New Roman"/>
          <w:szCs w:val="26"/>
        </w:rPr>
        <w:t>Cấp ủy phải tập trung tăng cường hơn nữa sự lãnh đạo đối với công tác kiểm tra, giám sát; coi trọng công tác giáo dục, rèn luyện phẩm chất đạo đức của đảng viên nhằm hạn chế những sai phạm; rà soát, đánh giá và tiếp tục cải tiến từng bước, từng khâu trong hoạt động kiểm tra, giám sát, đặc biệt là các kết luận sau kiểm tra, giám sát, đồng thời thực hiện tích cực, thường xuyên hơn công tác giám sát thực hiện kết luận sau kiểm tra.</w:t>
      </w:r>
    </w:p>
    <w:p w:rsidR="00B162F5" w:rsidRPr="002F0542" w:rsidRDefault="00B162F5" w:rsidP="00B162F5">
      <w:pPr>
        <w:shd w:val="clear" w:color="auto" w:fill="FFFFFF"/>
        <w:spacing w:line="312" w:lineRule="auto"/>
        <w:ind w:firstLine="720"/>
        <w:jc w:val="both"/>
        <w:rPr>
          <w:rFonts w:ascii="Times New Roman" w:hAnsi="Times New Roman"/>
          <w:szCs w:val="26"/>
        </w:rPr>
      </w:pPr>
      <w:r w:rsidRPr="002F0542">
        <w:rPr>
          <w:rFonts w:ascii="Times New Roman" w:hAnsi="Times New Roman"/>
          <w:szCs w:val="26"/>
        </w:rPr>
        <w:t>Cấp ủy Đảng phải  sâu sát và thường xuyên nắm bắt những thuận lợi, khó khăn, những mặt còn hạn chế trong công tác kiểm tra, giám sát của chi bộ trực thuộc để có những giải pháp, biện pháp tích cực, hiệu quả nhằm giúp chi bộ tháo gỡ những khó khăn, vướng mắc khi thực hiện nhiệm vụ kiểm tra, giám sát. Tiếp tục chấn chỉnh, củng cố hoạt động kiểm tra, giám sát của một số chi bộ còn hạn chế.</w:t>
      </w:r>
    </w:p>
    <w:p w:rsidR="000D6CFE" w:rsidRPr="00D039C0" w:rsidRDefault="000D6CFE" w:rsidP="00361AA2">
      <w:pPr>
        <w:spacing w:line="288" w:lineRule="auto"/>
        <w:ind w:firstLine="720"/>
        <w:jc w:val="both"/>
        <w:rPr>
          <w:rFonts w:ascii="Times New Roman" w:hAnsi="Times New Roman"/>
          <w:szCs w:val="26"/>
        </w:rPr>
      </w:pPr>
      <w:r w:rsidRPr="00D039C0">
        <w:rPr>
          <w:rFonts w:ascii="Times New Roman" w:hAnsi="Times New Roman"/>
          <w:szCs w:val="26"/>
        </w:rPr>
        <w:t>Cấp ủy, người đứng đầu cấp ủy, tổ chức đảng phải nắm vững quan điểm, tầm quan trọng, mục đích, ý nghĩa, nội dung các quy định của Đảng về công tác kiểm tra, giám sát, kỷ luật đảng; về vai trò, trách nhiệm của các cấp ủy trong lãnh đạo, chỉ đạo, tổ chức thực hiện công tác kiểm tra, giám sát; trách nhiệm của các tổ chức đảng, ủy ban kiểm tra, của cán bộ, đảng viên và nhân dân đối với công tác kiểm tra, giám sát, kỷ luật của Đảng để tạo được sự chuyển biến thực sự về nhận thức và hành động đối với công tác này.</w:t>
      </w:r>
    </w:p>
    <w:p w:rsidR="002F0542" w:rsidRPr="002F0542" w:rsidRDefault="002F0542" w:rsidP="002F0542">
      <w:pPr>
        <w:shd w:val="clear" w:color="auto" w:fill="FFFFFF"/>
        <w:spacing w:line="270" w:lineRule="atLeast"/>
        <w:ind w:firstLine="720"/>
        <w:jc w:val="both"/>
        <w:rPr>
          <w:rFonts w:ascii="Times New Roman" w:hAnsi="Times New Roman"/>
          <w:szCs w:val="26"/>
        </w:rPr>
      </w:pPr>
      <w:r w:rsidRPr="00D039C0">
        <w:rPr>
          <w:rFonts w:ascii="Times New Roman" w:hAnsi="Times New Roman"/>
          <w:szCs w:val="26"/>
        </w:rPr>
        <w:t xml:space="preserve">Cấp ủy phải xem công tác kiểm tra, giám sát là một nhiệm vụ trọng tâm thường xuyên của công tác xây dựng Đảng để nâng cao sức chiến đấu của tổ chức Đảng. Do vậy, việc quán triệt vận dụng các quy định và hướng dẫn của trên để lãnh đạo, chỉ đạo, xây dựng chương trình, kế hoạch </w:t>
      </w:r>
      <w:r w:rsidRPr="00D039C0">
        <w:rPr>
          <w:rFonts w:ascii="Times New Roman" w:hAnsi="Times New Roman"/>
          <w:szCs w:val="26"/>
        </w:rPr>
        <w:lastRenderedPageBreak/>
        <w:t>sát thực tế và kết hợp thường xuyên tăng cường chỉ đạo, kiểm tra thì công tác kiểm tra, giám sát sẽ được đẩy mạnh và chuyển biến tốt hơn nhiều.</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Đ</w:t>
      </w:r>
      <w:r w:rsidR="000D6CFE" w:rsidRPr="00037916">
        <w:rPr>
          <w:rFonts w:ascii="Times New Roman" w:hAnsi="Times New Roman"/>
          <w:i/>
          <w:iCs/>
          <w:szCs w:val="26"/>
        </w:rPr>
        <w:t xml:space="preserve">ổi mới, tăng cường công tác kiểm tra, giám sát của cấp ủy, tổ chức đảng, ủy ban kiểm tra các cấp bảo đảm hiệu lực, hiệu quả. </w:t>
      </w:r>
    </w:p>
    <w:p w:rsidR="000D6CFE" w:rsidRPr="00037916"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Phân định rõ chức năng, nhiệm vụ, thẩm quyền, trách nhiệm, phạm vi lãnh đạo, chỉ đạo, tổ chức thực hiện nhiệm vụ kiểm tra, giám sát, thi hành kỷ luật đảng của các cấp ủy, các tổ chức đảng và của chi bộ; chức năng, nhiệm vụ, quyền hạn, phạm vi kiểm tra, giám sát, thi hành kỷ luật đảng của ủy ban kiểm tra các cấp. </w:t>
      </w:r>
    </w:p>
    <w:p w:rsidR="000D6CFE" w:rsidRPr="00037916"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Đ</w:t>
      </w:r>
      <w:r w:rsidR="000D6CFE" w:rsidRPr="00037916">
        <w:rPr>
          <w:rFonts w:ascii="Times New Roman" w:hAnsi="Times New Roman"/>
          <w:i/>
          <w:iCs/>
          <w:szCs w:val="26"/>
        </w:rPr>
        <w:t xml:space="preserve">ổi mới và hoàn thiện quy trình, phương pháp kiểm tra, giám sát. </w:t>
      </w:r>
    </w:p>
    <w:p w:rsidR="000D6CFE" w:rsidRDefault="000D6CFE" w:rsidP="00361AA2">
      <w:pPr>
        <w:spacing w:line="288" w:lineRule="auto"/>
        <w:ind w:firstLine="720"/>
        <w:jc w:val="both"/>
        <w:rPr>
          <w:rFonts w:ascii="Times New Roman" w:hAnsi="Times New Roman"/>
          <w:szCs w:val="26"/>
        </w:rPr>
      </w:pPr>
      <w:r w:rsidRPr="00037916">
        <w:rPr>
          <w:rFonts w:ascii="Times New Roman" w:hAnsi="Times New Roman"/>
          <w:szCs w:val="26"/>
        </w:rPr>
        <w:t xml:space="preserve">Việc đổi mới phải bảo đảm các nguyên tắc, phương pháp công tác đảng; công khai, dân chủ, cụ thể, dễ thực hiện và được quy chuẩn hóa. </w:t>
      </w:r>
    </w:p>
    <w:p w:rsidR="002F0542" w:rsidRPr="002F0542" w:rsidRDefault="002F0542" w:rsidP="00361AA2">
      <w:pPr>
        <w:spacing w:line="288" w:lineRule="auto"/>
        <w:ind w:firstLine="720"/>
        <w:jc w:val="both"/>
        <w:rPr>
          <w:rFonts w:ascii="Times New Roman" w:hAnsi="Times New Roman"/>
          <w:szCs w:val="26"/>
        </w:rPr>
      </w:pPr>
      <w:r>
        <w:rPr>
          <w:rFonts w:ascii="Times New Roman" w:hAnsi="Times New Roman"/>
          <w:szCs w:val="26"/>
        </w:rPr>
        <w:t>X</w:t>
      </w:r>
      <w:r w:rsidRPr="002F0542">
        <w:rPr>
          <w:rFonts w:ascii="Times New Roman" w:hAnsi="Times New Roman"/>
          <w:szCs w:val="26"/>
        </w:rPr>
        <w:t>ây dựng chương trình, kế hoạch kiểm tra giám sát phải đúng trọng tâm, trọng điểm, có định hướng rõ ràng, phù hợp tình hình thực tế, tránh kiểm tra, giám sát tràn lan, chạy theo số lượng; đảm bảo thực hiện đúng quy định, quy trình thủ tục, tính kịp thời, linh hoạt và tính hiệu quả, lấy chất lượng, hiệu quả làm thước đo</w:t>
      </w:r>
    </w:p>
    <w:p w:rsidR="000D6CFE" w:rsidRDefault="00E560B0" w:rsidP="00361AA2">
      <w:pPr>
        <w:spacing w:line="288" w:lineRule="auto"/>
        <w:ind w:firstLine="720"/>
        <w:jc w:val="both"/>
        <w:rPr>
          <w:rFonts w:ascii="Times New Roman" w:hAnsi="Times New Roman"/>
          <w:szCs w:val="26"/>
        </w:rPr>
      </w:pPr>
      <w:r w:rsidRPr="00037916">
        <w:rPr>
          <w:rFonts w:ascii="Times New Roman" w:hAnsi="Times New Roman"/>
          <w:i/>
          <w:iCs/>
          <w:szCs w:val="26"/>
        </w:rPr>
        <w:t>Bồi dưỡng năng lực kiểm tra, giám sát</w:t>
      </w:r>
      <w:r w:rsidR="000D6CFE" w:rsidRPr="00037916">
        <w:rPr>
          <w:rFonts w:ascii="Times New Roman" w:hAnsi="Times New Roman"/>
          <w:i/>
          <w:iCs/>
          <w:szCs w:val="26"/>
        </w:rPr>
        <w:t>, tổng kết thực tiễn về công tác kiểm tra, giám sát, kỷ luật Đảng.</w:t>
      </w:r>
      <w:r w:rsidR="000D6CFE" w:rsidRPr="00037916">
        <w:rPr>
          <w:rFonts w:ascii="Times New Roman" w:hAnsi="Times New Roman"/>
          <w:szCs w:val="26"/>
        </w:rPr>
        <w:t xml:space="preserve"> </w:t>
      </w:r>
    </w:p>
    <w:p w:rsidR="00D678C8" w:rsidRDefault="00D678C8" w:rsidP="00126CB2">
      <w:pPr>
        <w:shd w:val="clear" w:color="auto" w:fill="FFFFFF"/>
        <w:spacing w:line="312" w:lineRule="auto"/>
        <w:ind w:firstLine="720"/>
        <w:jc w:val="both"/>
        <w:rPr>
          <w:rFonts w:ascii="Times New Roman" w:hAnsi="Times New Roman"/>
          <w:szCs w:val="26"/>
        </w:rPr>
      </w:pPr>
      <w:r w:rsidRPr="00D678C8">
        <w:rPr>
          <w:rFonts w:ascii="Times New Roman" w:hAnsi="Times New Roman"/>
          <w:szCs w:val="26"/>
        </w:rPr>
        <w:t>N</w:t>
      </w:r>
      <w:r w:rsidRPr="002F0542">
        <w:rPr>
          <w:rFonts w:ascii="Times New Roman" w:hAnsi="Times New Roman"/>
          <w:szCs w:val="26"/>
        </w:rPr>
        <w:t>âng cao chất lượng kiểm tra, giám sát thì đồng thời phải kiện toàn tổ chức bộ máy để đủ sức hoạt động; quan tâm bồi dưỡng kỹ năng, nghiệp vụ chuyên môn cho UBKT, các chi bộ trực thuộc để làm tốt công tác kiểm tra, giám sát; tăng cường chỉ đạo, hướng dẫn công tác kiểm tra, giám sát của chi bộ trực thuộc.</w:t>
      </w:r>
    </w:p>
    <w:p w:rsidR="00D65E07" w:rsidRPr="002F0542" w:rsidRDefault="00D65E07" w:rsidP="00126CB2">
      <w:pPr>
        <w:shd w:val="clear" w:color="auto" w:fill="FFFFFF"/>
        <w:spacing w:line="312" w:lineRule="auto"/>
        <w:ind w:firstLine="720"/>
        <w:jc w:val="both"/>
        <w:rPr>
          <w:rFonts w:ascii="Times New Roman" w:hAnsi="Times New Roman"/>
          <w:szCs w:val="26"/>
        </w:rPr>
      </w:pPr>
    </w:p>
    <w:p w:rsidR="00D678C8" w:rsidRPr="00D65E07" w:rsidRDefault="00D65E07" w:rsidP="00126CB2">
      <w:pPr>
        <w:spacing w:line="312" w:lineRule="auto"/>
        <w:ind w:firstLine="720"/>
        <w:jc w:val="both"/>
        <w:rPr>
          <w:rFonts w:ascii="Times New Roman" w:hAnsi="Times New Roman"/>
          <w:b/>
          <w:szCs w:val="26"/>
        </w:rPr>
      </w:pPr>
      <w:r w:rsidRPr="00D65E07">
        <w:rPr>
          <w:rFonts w:ascii="Times New Roman" w:hAnsi="Times New Roman"/>
          <w:b/>
          <w:szCs w:val="26"/>
        </w:rPr>
        <w:t>Câu 8 :</w:t>
      </w:r>
      <w:r>
        <w:rPr>
          <w:rFonts w:ascii="Times New Roman" w:hAnsi="Times New Roman"/>
          <w:b/>
          <w:szCs w:val="26"/>
        </w:rPr>
        <w:t xml:space="preserve"> Xây dựng tình huống công tác đảng và xử lý : tình huống về công tác đảng viên, tình huống đại hội chi bộ, đảng bộ, tình huống về thực hiện nguyên tắc tổ chức, sinh hoạt đảng, tình huống xử lý kỷ luật đảng viên.</w:t>
      </w:r>
    </w:p>
    <w:p w:rsidR="00997868" w:rsidRPr="00997868" w:rsidRDefault="00997868" w:rsidP="00346206">
      <w:pPr>
        <w:spacing w:line="312" w:lineRule="auto"/>
        <w:ind w:firstLine="567"/>
        <w:rPr>
          <w:rFonts w:ascii="Times New Roman" w:hAnsi="Times New Roman"/>
          <w:szCs w:val="26"/>
        </w:rPr>
      </w:pPr>
      <w:r w:rsidRPr="00997868">
        <w:rPr>
          <w:rFonts w:ascii="Times New Roman" w:hAnsi="Times New Roman"/>
          <w:szCs w:val="26"/>
        </w:rPr>
        <w:t>Đồng chí Nguyễn Văn B là cán bộ xã X, huyện Y,  tỉnh A được cơ quan cử đi học lớp bồi dưỡng nghiệp vụ 03 tháng tại Thành phố Hà Nội. Tuy nhiên, do cuối tuần hoặc tranh thủ ngày nghỉ đồng chí đó vẫn về cơ quan  làm việc nên không  làm  thủ tục chuyển sinh hoạt đảng tạm thời đến nơi đồng chí học tập tại Thành phố Hà Nội. Hiện có ý kiến cho rằng việc đồng chí B không thực hiện thủ tục chuyển sinh hoạt đảng tạm thời là sai. Giải quyết vấn đề này như thế nào?</w:t>
      </w:r>
    </w:p>
    <w:p w:rsidR="00997868" w:rsidRPr="00997868" w:rsidRDefault="00997868" w:rsidP="00346206">
      <w:pPr>
        <w:spacing w:line="312" w:lineRule="auto"/>
        <w:ind w:firstLine="567"/>
        <w:rPr>
          <w:rFonts w:ascii="Times New Roman" w:hAnsi="Times New Roman"/>
          <w:szCs w:val="26"/>
        </w:rPr>
      </w:pPr>
      <w:r w:rsidRPr="00997868">
        <w:rPr>
          <w:rFonts w:ascii="Times New Roman" w:hAnsi="Times New Roman"/>
          <w:szCs w:val="26"/>
        </w:rPr>
        <w:t>Gợi ý trả lời:</w:t>
      </w:r>
    </w:p>
    <w:p w:rsidR="00997868" w:rsidRPr="00997868" w:rsidRDefault="00997868" w:rsidP="00346206">
      <w:pPr>
        <w:spacing w:line="312" w:lineRule="auto"/>
        <w:ind w:firstLine="567"/>
        <w:jc w:val="both"/>
        <w:rPr>
          <w:rFonts w:ascii="Times New Roman" w:hAnsi="Times New Roman"/>
          <w:szCs w:val="26"/>
        </w:rPr>
      </w:pPr>
      <w:r w:rsidRPr="00997868">
        <w:rPr>
          <w:rFonts w:ascii="Times New Roman" w:hAnsi="Times New Roman"/>
          <w:szCs w:val="26"/>
        </w:rPr>
        <w:t>  Theo Hướng dẫn số 45 – QĐ/TW ngày 01/11/2011 của Ban Chấp hành Trung ương khóa XI, mục 13.3.2- Chuyển sinh hoạt đảng tạm thời</w:t>
      </w:r>
    </w:p>
    <w:p w:rsidR="00997868" w:rsidRPr="00997868" w:rsidRDefault="00997868" w:rsidP="00346206">
      <w:pPr>
        <w:spacing w:line="312" w:lineRule="auto"/>
        <w:jc w:val="both"/>
        <w:rPr>
          <w:rFonts w:ascii="Times New Roman" w:hAnsi="Times New Roman"/>
          <w:szCs w:val="26"/>
        </w:rPr>
      </w:pPr>
      <w:r w:rsidRPr="00997868">
        <w:rPr>
          <w:rFonts w:ascii="Times New Roman" w:hAnsi="Times New Roman"/>
          <w:szCs w:val="26"/>
        </w:rPr>
        <w:t>“a) Khi đảng viên thay đổi nơi ở và nơi công tác trong thời gian từ 3 tháng đến dưới 1 năm, khi được cử đi học ở các trường trong nước 3 tháng đến 2 năm, sau đó lại trở về đơn vị cũ thì phải làm thủ tục giới thiệu sinh hoạt đảng tạm thời từ đảng bộ, chi bộ nơi đảng viên đang sinh hoạt đảng chính thức đến đảng bộ, chi bộ nơi công tác, học tập hoặc nơi ở mới”.</w:t>
      </w:r>
    </w:p>
    <w:p w:rsidR="00D678C8" w:rsidRDefault="00997868" w:rsidP="0079022C">
      <w:pPr>
        <w:spacing w:line="312" w:lineRule="auto"/>
        <w:ind w:firstLine="567"/>
        <w:jc w:val="both"/>
        <w:rPr>
          <w:rFonts w:ascii="Times New Roman" w:hAnsi="Times New Roman"/>
          <w:szCs w:val="26"/>
        </w:rPr>
      </w:pPr>
      <w:r w:rsidRPr="00997868">
        <w:rPr>
          <w:rFonts w:ascii="Times New Roman" w:hAnsi="Times New Roman"/>
          <w:szCs w:val="26"/>
        </w:rPr>
        <w:t>  Như vậy, việc đồng chí B được cử đi học có thời hạn 03 tháng mà không làm thủ tục chuyển sinh hoạt đảng tạm thời đến nơi học là sai.</w:t>
      </w:r>
    </w:p>
    <w:p w:rsidR="002F0542" w:rsidRPr="00037916" w:rsidRDefault="002F0542" w:rsidP="00346206">
      <w:pPr>
        <w:spacing w:line="312" w:lineRule="auto"/>
        <w:ind w:firstLine="720"/>
        <w:jc w:val="both"/>
        <w:rPr>
          <w:rFonts w:ascii="Times New Roman" w:hAnsi="Times New Roman"/>
          <w:szCs w:val="26"/>
        </w:rPr>
      </w:pPr>
    </w:p>
    <w:sectPr w:rsidR="002F0542" w:rsidRPr="00037916" w:rsidSect="0070769C">
      <w:footerReference w:type="default" r:id="rId9"/>
      <w:pgSz w:w="11907" w:h="16840" w:code="9"/>
      <w:pgMar w:top="397" w:right="454" w:bottom="295"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E68" w:rsidRDefault="00793E68" w:rsidP="00BC1F0A">
      <w:r>
        <w:separator/>
      </w:r>
    </w:p>
  </w:endnote>
  <w:endnote w:type="continuationSeparator" w:id="0">
    <w:p w:rsidR="00793E68" w:rsidRDefault="00793E68" w:rsidP="00BC1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6285416"/>
      <w:docPartObj>
        <w:docPartGallery w:val="Page Numbers (Bottom of Page)"/>
        <w:docPartUnique/>
      </w:docPartObj>
    </w:sdtPr>
    <w:sdtEndPr>
      <w:rPr>
        <w:noProof/>
      </w:rPr>
    </w:sdtEndPr>
    <w:sdtContent>
      <w:p w:rsidR="00EB74DB" w:rsidRDefault="00EB74DB">
        <w:pPr>
          <w:pStyle w:val="Footer"/>
          <w:jc w:val="right"/>
        </w:pPr>
        <w:r>
          <w:fldChar w:fldCharType="begin"/>
        </w:r>
        <w:r>
          <w:instrText xml:space="preserve"> PAGE   \* MERGEFORMAT </w:instrText>
        </w:r>
        <w:r>
          <w:fldChar w:fldCharType="separate"/>
        </w:r>
        <w:r w:rsidR="002D2891">
          <w:rPr>
            <w:noProof/>
          </w:rPr>
          <w:t>13</w:t>
        </w:r>
        <w:r>
          <w:rPr>
            <w:noProof/>
          </w:rPr>
          <w:fldChar w:fldCharType="end"/>
        </w:r>
      </w:p>
    </w:sdtContent>
  </w:sdt>
  <w:p w:rsidR="00EB74DB" w:rsidRDefault="00EB74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E68" w:rsidRDefault="00793E68" w:rsidP="00BC1F0A">
      <w:r>
        <w:separator/>
      </w:r>
    </w:p>
  </w:footnote>
  <w:footnote w:type="continuationSeparator" w:id="0">
    <w:p w:rsidR="00793E68" w:rsidRDefault="00793E68" w:rsidP="00BC1F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96183"/>
    <w:multiLevelType w:val="hybridMultilevel"/>
    <w:tmpl w:val="5504D0AA"/>
    <w:lvl w:ilvl="0" w:tplc="BB58C7B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244A2B"/>
    <w:multiLevelType w:val="hybridMultilevel"/>
    <w:tmpl w:val="E07CB5A2"/>
    <w:lvl w:ilvl="0" w:tplc="086A44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A0F2132"/>
    <w:multiLevelType w:val="hybridMultilevel"/>
    <w:tmpl w:val="B1628CF2"/>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A8963DE"/>
    <w:multiLevelType w:val="hybridMultilevel"/>
    <w:tmpl w:val="BB2E4EDE"/>
    <w:lvl w:ilvl="0" w:tplc="04090001">
      <w:numFmt w:val="bullet"/>
      <w:lvlText w:val=""/>
      <w:lvlJc w:val="left"/>
      <w:pPr>
        <w:tabs>
          <w:tab w:val="num" w:pos="720"/>
        </w:tabs>
        <w:ind w:left="720" w:hanging="360"/>
      </w:pPr>
      <w:rPr>
        <w:rFonts w:ascii="Symbol" w:eastAsia="Times New Roman" w:hAnsi="Symbol" w:cs="Times New Roman" w:hint="default"/>
      </w:rPr>
    </w:lvl>
    <w:lvl w:ilvl="1" w:tplc="F6F6EEB0">
      <w:start w:val="1"/>
      <w:numFmt w:val="decimal"/>
      <w:lvlText w:val="%2."/>
      <w:lvlJc w:val="left"/>
      <w:pPr>
        <w:tabs>
          <w:tab w:val="num" w:pos="1440"/>
        </w:tabs>
        <w:ind w:left="1440" w:hanging="360"/>
      </w:pPr>
      <w:rPr>
        <w:rFonts w:hint="default"/>
        <w:b/>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9464B88"/>
    <w:multiLevelType w:val="hybridMultilevel"/>
    <w:tmpl w:val="EBE2D3D4"/>
    <w:lvl w:ilvl="0" w:tplc="38EAF126">
      <w:numFmt w:val="bullet"/>
      <w:lvlText w:val=""/>
      <w:lvlJc w:val="left"/>
      <w:pPr>
        <w:ind w:left="927" w:hanging="360"/>
      </w:pPr>
      <w:rPr>
        <w:rFonts w:ascii="Symbol" w:eastAsia="Times New Roman" w:hAnsi="Symbol"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9C2536A"/>
    <w:multiLevelType w:val="hybridMultilevel"/>
    <w:tmpl w:val="42286BE6"/>
    <w:lvl w:ilvl="0" w:tplc="D4AEC1F4">
      <w:start w:val="1"/>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3C25D7"/>
    <w:multiLevelType w:val="hybridMultilevel"/>
    <w:tmpl w:val="2E8E70CC"/>
    <w:lvl w:ilvl="0" w:tplc="CAD4C05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FCD2CC7"/>
    <w:multiLevelType w:val="hybridMultilevel"/>
    <w:tmpl w:val="9C4ED196"/>
    <w:lvl w:ilvl="0" w:tplc="F6F6EEB0">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0BB67A0"/>
    <w:multiLevelType w:val="hybridMultilevel"/>
    <w:tmpl w:val="0FBC20E8"/>
    <w:lvl w:ilvl="0" w:tplc="F4D665A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BB87557"/>
    <w:multiLevelType w:val="hybridMultilevel"/>
    <w:tmpl w:val="88EC4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BC400D"/>
    <w:multiLevelType w:val="hybridMultilevel"/>
    <w:tmpl w:val="CF6E6E3E"/>
    <w:lvl w:ilvl="0" w:tplc="94A28FCA">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31F95E57"/>
    <w:multiLevelType w:val="hybridMultilevel"/>
    <w:tmpl w:val="F8DA4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616671"/>
    <w:multiLevelType w:val="hybridMultilevel"/>
    <w:tmpl w:val="0776756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3622E4"/>
    <w:multiLevelType w:val="multilevel"/>
    <w:tmpl w:val="27AAFC16"/>
    <w:lvl w:ilvl="0">
      <w:start w:val="1"/>
      <w:numFmt w:val="decimal"/>
      <w:lvlText w:val="%1."/>
      <w:lvlJc w:val="left"/>
      <w:pPr>
        <w:ind w:left="927" w:hanging="360"/>
      </w:pPr>
      <w:rPr>
        <w:rFonts w:hint="default"/>
      </w:rPr>
    </w:lvl>
    <w:lvl w:ilvl="1">
      <w:start w:val="1"/>
      <w:numFmt w:val="decimal"/>
      <w:isLgl/>
      <w:lvlText w:val="%1.%2."/>
      <w:lvlJc w:val="left"/>
      <w:pPr>
        <w:ind w:left="1393" w:hanging="750"/>
      </w:pPr>
      <w:rPr>
        <w:rFonts w:hint="default"/>
      </w:rPr>
    </w:lvl>
    <w:lvl w:ilvl="2">
      <w:start w:val="4"/>
      <w:numFmt w:val="decimal"/>
      <w:isLgl/>
      <w:lvlText w:val="%1.%2.%3."/>
      <w:lvlJc w:val="left"/>
      <w:pPr>
        <w:ind w:left="1469" w:hanging="750"/>
      </w:pPr>
      <w:rPr>
        <w:rFonts w:hint="default"/>
      </w:rPr>
    </w:lvl>
    <w:lvl w:ilvl="3">
      <w:start w:val="1"/>
      <w:numFmt w:val="decimal"/>
      <w:isLgl/>
      <w:lvlText w:val="%1.%2.%3.%4."/>
      <w:lvlJc w:val="left"/>
      <w:pPr>
        <w:ind w:left="1875" w:hanging="1080"/>
      </w:pPr>
      <w:rPr>
        <w:rFonts w:hint="default"/>
      </w:rPr>
    </w:lvl>
    <w:lvl w:ilvl="4">
      <w:start w:val="1"/>
      <w:numFmt w:val="decimal"/>
      <w:isLgl/>
      <w:lvlText w:val="%1.%2.%3.%4.%5."/>
      <w:lvlJc w:val="left"/>
      <w:pPr>
        <w:ind w:left="1951" w:hanging="1080"/>
      </w:pPr>
      <w:rPr>
        <w:rFonts w:hint="default"/>
      </w:rPr>
    </w:lvl>
    <w:lvl w:ilvl="5">
      <w:start w:val="1"/>
      <w:numFmt w:val="decimal"/>
      <w:isLgl/>
      <w:lvlText w:val="%1.%2.%3.%4.%5.%6."/>
      <w:lvlJc w:val="left"/>
      <w:pPr>
        <w:ind w:left="2387" w:hanging="1440"/>
      </w:pPr>
      <w:rPr>
        <w:rFonts w:hint="default"/>
      </w:rPr>
    </w:lvl>
    <w:lvl w:ilvl="6">
      <w:start w:val="1"/>
      <w:numFmt w:val="decimal"/>
      <w:isLgl/>
      <w:lvlText w:val="%1.%2.%3.%4.%5.%6.%7."/>
      <w:lvlJc w:val="left"/>
      <w:pPr>
        <w:ind w:left="2823" w:hanging="1800"/>
      </w:pPr>
      <w:rPr>
        <w:rFonts w:hint="default"/>
      </w:rPr>
    </w:lvl>
    <w:lvl w:ilvl="7">
      <w:start w:val="1"/>
      <w:numFmt w:val="decimal"/>
      <w:isLgl/>
      <w:lvlText w:val="%1.%2.%3.%4.%5.%6.%7.%8."/>
      <w:lvlJc w:val="left"/>
      <w:pPr>
        <w:ind w:left="2899" w:hanging="1800"/>
      </w:pPr>
      <w:rPr>
        <w:rFonts w:hint="default"/>
      </w:rPr>
    </w:lvl>
    <w:lvl w:ilvl="8">
      <w:start w:val="1"/>
      <w:numFmt w:val="decimal"/>
      <w:isLgl/>
      <w:lvlText w:val="%1.%2.%3.%4.%5.%6.%7.%8.%9."/>
      <w:lvlJc w:val="left"/>
      <w:pPr>
        <w:ind w:left="3335" w:hanging="2160"/>
      </w:pPr>
      <w:rPr>
        <w:rFonts w:hint="default"/>
      </w:rPr>
    </w:lvl>
  </w:abstractNum>
  <w:abstractNum w:abstractNumId="14">
    <w:nsid w:val="3F1705C9"/>
    <w:multiLevelType w:val="hybridMultilevel"/>
    <w:tmpl w:val="CB44814E"/>
    <w:lvl w:ilvl="0" w:tplc="5E5414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117757"/>
    <w:multiLevelType w:val="hybridMultilevel"/>
    <w:tmpl w:val="4EB6EE2A"/>
    <w:lvl w:ilvl="0" w:tplc="3AD2147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6">
    <w:nsid w:val="464B6332"/>
    <w:multiLevelType w:val="hybridMultilevel"/>
    <w:tmpl w:val="C11E0DA0"/>
    <w:lvl w:ilvl="0" w:tplc="8674AC7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2C21F18"/>
    <w:multiLevelType w:val="hybridMultilevel"/>
    <w:tmpl w:val="34368C2C"/>
    <w:lvl w:ilvl="0" w:tplc="7F3C8418">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6682115"/>
    <w:multiLevelType w:val="hybridMultilevel"/>
    <w:tmpl w:val="14AAFE2E"/>
    <w:lvl w:ilvl="0" w:tplc="04090001">
      <w:start w:val="3"/>
      <w:numFmt w:val="bullet"/>
      <w:lvlText w:val=""/>
      <w:lvlJc w:val="left"/>
      <w:pPr>
        <w:ind w:left="928"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B110FC"/>
    <w:multiLevelType w:val="hybridMultilevel"/>
    <w:tmpl w:val="9948075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6BC255A"/>
    <w:multiLevelType w:val="hybridMultilevel"/>
    <w:tmpl w:val="8068A7FA"/>
    <w:lvl w:ilvl="0" w:tplc="982EA9D8">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AF95380"/>
    <w:multiLevelType w:val="hybridMultilevel"/>
    <w:tmpl w:val="5EA455D2"/>
    <w:lvl w:ilvl="0" w:tplc="E940B996">
      <w:start w:val="1"/>
      <w:numFmt w:val="bullet"/>
      <w:lvlText w:val=""/>
      <w:lvlJc w:val="left"/>
      <w:pPr>
        <w:tabs>
          <w:tab w:val="num" w:pos="720"/>
        </w:tabs>
        <w:ind w:left="720" w:hanging="360"/>
      </w:pPr>
      <w:rPr>
        <w:rFonts w:ascii="Wingdings" w:hAnsi="Wingdings" w:hint="default"/>
      </w:rPr>
    </w:lvl>
    <w:lvl w:ilvl="1" w:tplc="44829390" w:tentative="1">
      <w:start w:val="1"/>
      <w:numFmt w:val="bullet"/>
      <w:lvlText w:val=""/>
      <w:lvlJc w:val="left"/>
      <w:pPr>
        <w:tabs>
          <w:tab w:val="num" w:pos="1440"/>
        </w:tabs>
        <w:ind w:left="1440" w:hanging="360"/>
      </w:pPr>
      <w:rPr>
        <w:rFonts w:ascii="Wingdings" w:hAnsi="Wingdings" w:hint="default"/>
      </w:rPr>
    </w:lvl>
    <w:lvl w:ilvl="2" w:tplc="678CDB9C" w:tentative="1">
      <w:start w:val="1"/>
      <w:numFmt w:val="bullet"/>
      <w:lvlText w:val=""/>
      <w:lvlJc w:val="left"/>
      <w:pPr>
        <w:tabs>
          <w:tab w:val="num" w:pos="2160"/>
        </w:tabs>
        <w:ind w:left="2160" w:hanging="360"/>
      </w:pPr>
      <w:rPr>
        <w:rFonts w:ascii="Wingdings" w:hAnsi="Wingdings" w:hint="default"/>
      </w:rPr>
    </w:lvl>
    <w:lvl w:ilvl="3" w:tplc="ACBE9F8E" w:tentative="1">
      <w:start w:val="1"/>
      <w:numFmt w:val="bullet"/>
      <w:lvlText w:val=""/>
      <w:lvlJc w:val="left"/>
      <w:pPr>
        <w:tabs>
          <w:tab w:val="num" w:pos="2880"/>
        </w:tabs>
        <w:ind w:left="2880" w:hanging="360"/>
      </w:pPr>
      <w:rPr>
        <w:rFonts w:ascii="Wingdings" w:hAnsi="Wingdings" w:hint="default"/>
      </w:rPr>
    </w:lvl>
    <w:lvl w:ilvl="4" w:tplc="AFD61C62" w:tentative="1">
      <w:start w:val="1"/>
      <w:numFmt w:val="bullet"/>
      <w:lvlText w:val=""/>
      <w:lvlJc w:val="left"/>
      <w:pPr>
        <w:tabs>
          <w:tab w:val="num" w:pos="3600"/>
        </w:tabs>
        <w:ind w:left="3600" w:hanging="360"/>
      </w:pPr>
      <w:rPr>
        <w:rFonts w:ascii="Wingdings" w:hAnsi="Wingdings" w:hint="default"/>
      </w:rPr>
    </w:lvl>
    <w:lvl w:ilvl="5" w:tplc="270A1AE6" w:tentative="1">
      <w:start w:val="1"/>
      <w:numFmt w:val="bullet"/>
      <w:lvlText w:val=""/>
      <w:lvlJc w:val="left"/>
      <w:pPr>
        <w:tabs>
          <w:tab w:val="num" w:pos="4320"/>
        </w:tabs>
        <w:ind w:left="4320" w:hanging="360"/>
      </w:pPr>
      <w:rPr>
        <w:rFonts w:ascii="Wingdings" w:hAnsi="Wingdings" w:hint="default"/>
      </w:rPr>
    </w:lvl>
    <w:lvl w:ilvl="6" w:tplc="31C6F59C" w:tentative="1">
      <w:start w:val="1"/>
      <w:numFmt w:val="bullet"/>
      <w:lvlText w:val=""/>
      <w:lvlJc w:val="left"/>
      <w:pPr>
        <w:tabs>
          <w:tab w:val="num" w:pos="5040"/>
        </w:tabs>
        <w:ind w:left="5040" w:hanging="360"/>
      </w:pPr>
      <w:rPr>
        <w:rFonts w:ascii="Wingdings" w:hAnsi="Wingdings" w:hint="default"/>
      </w:rPr>
    </w:lvl>
    <w:lvl w:ilvl="7" w:tplc="232A5218" w:tentative="1">
      <w:start w:val="1"/>
      <w:numFmt w:val="bullet"/>
      <w:lvlText w:val=""/>
      <w:lvlJc w:val="left"/>
      <w:pPr>
        <w:tabs>
          <w:tab w:val="num" w:pos="5760"/>
        </w:tabs>
        <w:ind w:left="5760" w:hanging="360"/>
      </w:pPr>
      <w:rPr>
        <w:rFonts w:ascii="Wingdings" w:hAnsi="Wingdings" w:hint="default"/>
      </w:rPr>
    </w:lvl>
    <w:lvl w:ilvl="8" w:tplc="E1C6156A" w:tentative="1">
      <w:start w:val="1"/>
      <w:numFmt w:val="bullet"/>
      <w:lvlText w:val=""/>
      <w:lvlJc w:val="left"/>
      <w:pPr>
        <w:tabs>
          <w:tab w:val="num" w:pos="6480"/>
        </w:tabs>
        <w:ind w:left="6480" w:hanging="360"/>
      </w:pPr>
      <w:rPr>
        <w:rFonts w:ascii="Wingdings" w:hAnsi="Wingdings" w:hint="default"/>
      </w:rPr>
    </w:lvl>
  </w:abstractNum>
  <w:abstractNum w:abstractNumId="22">
    <w:nsid w:val="5DEB4A9C"/>
    <w:multiLevelType w:val="hybridMultilevel"/>
    <w:tmpl w:val="C58C1A78"/>
    <w:lvl w:ilvl="0" w:tplc="982EB38E">
      <w:start w:val="1"/>
      <w:numFmt w:val="decimal"/>
      <w:lvlText w:val="%1."/>
      <w:lvlJc w:val="left"/>
      <w:pPr>
        <w:tabs>
          <w:tab w:val="num" w:pos="717"/>
        </w:tabs>
        <w:ind w:left="717" w:hanging="360"/>
      </w:pPr>
      <w:rPr>
        <w:rFonts w:hint="default"/>
        <w:b/>
      </w:rPr>
    </w:lvl>
    <w:lvl w:ilvl="1" w:tplc="04090019" w:tentative="1">
      <w:start w:val="1"/>
      <w:numFmt w:val="lowerLetter"/>
      <w:lvlText w:val="%2."/>
      <w:lvlJc w:val="left"/>
      <w:pPr>
        <w:tabs>
          <w:tab w:val="num" w:pos="1437"/>
        </w:tabs>
        <w:ind w:left="1437" w:hanging="360"/>
      </w:pPr>
    </w:lvl>
    <w:lvl w:ilvl="2" w:tplc="0409001B" w:tentative="1">
      <w:start w:val="1"/>
      <w:numFmt w:val="lowerRoman"/>
      <w:lvlText w:val="%3."/>
      <w:lvlJc w:val="right"/>
      <w:pPr>
        <w:tabs>
          <w:tab w:val="num" w:pos="2157"/>
        </w:tabs>
        <w:ind w:left="2157" w:hanging="180"/>
      </w:p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23">
    <w:nsid w:val="5F533AE6"/>
    <w:multiLevelType w:val="hybridMultilevel"/>
    <w:tmpl w:val="2320DD7C"/>
    <w:lvl w:ilvl="0" w:tplc="D7069EFE">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62274D02"/>
    <w:multiLevelType w:val="hybridMultilevel"/>
    <w:tmpl w:val="FC968BB6"/>
    <w:lvl w:ilvl="0" w:tplc="4EA44C52">
      <w:start w:val="1"/>
      <w:numFmt w:val="bullet"/>
      <w:lvlText w:val=""/>
      <w:lvlJc w:val="left"/>
      <w:pPr>
        <w:tabs>
          <w:tab w:val="num" w:pos="720"/>
        </w:tabs>
        <w:ind w:left="720" w:hanging="360"/>
      </w:pPr>
      <w:rPr>
        <w:rFonts w:ascii="Wingdings" w:hAnsi="Wingdings" w:hint="default"/>
      </w:rPr>
    </w:lvl>
    <w:lvl w:ilvl="1" w:tplc="63483438" w:tentative="1">
      <w:start w:val="1"/>
      <w:numFmt w:val="bullet"/>
      <w:lvlText w:val=""/>
      <w:lvlJc w:val="left"/>
      <w:pPr>
        <w:tabs>
          <w:tab w:val="num" w:pos="1440"/>
        </w:tabs>
        <w:ind w:left="1440" w:hanging="360"/>
      </w:pPr>
      <w:rPr>
        <w:rFonts w:ascii="Wingdings" w:hAnsi="Wingdings" w:hint="default"/>
      </w:rPr>
    </w:lvl>
    <w:lvl w:ilvl="2" w:tplc="9902609E" w:tentative="1">
      <w:start w:val="1"/>
      <w:numFmt w:val="bullet"/>
      <w:lvlText w:val=""/>
      <w:lvlJc w:val="left"/>
      <w:pPr>
        <w:tabs>
          <w:tab w:val="num" w:pos="2160"/>
        </w:tabs>
        <w:ind w:left="2160" w:hanging="360"/>
      </w:pPr>
      <w:rPr>
        <w:rFonts w:ascii="Wingdings" w:hAnsi="Wingdings" w:hint="default"/>
      </w:rPr>
    </w:lvl>
    <w:lvl w:ilvl="3" w:tplc="F0DCB3DE" w:tentative="1">
      <w:start w:val="1"/>
      <w:numFmt w:val="bullet"/>
      <w:lvlText w:val=""/>
      <w:lvlJc w:val="left"/>
      <w:pPr>
        <w:tabs>
          <w:tab w:val="num" w:pos="2880"/>
        </w:tabs>
        <w:ind w:left="2880" w:hanging="360"/>
      </w:pPr>
      <w:rPr>
        <w:rFonts w:ascii="Wingdings" w:hAnsi="Wingdings" w:hint="default"/>
      </w:rPr>
    </w:lvl>
    <w:lvl w:ilvl="4" w:tplc="E5B28710" w:tentative="1">
      <w:start w:val="1"/>
      <w:numFmt w:val="bullet"/>
      <w:lvlText w:val=""/>
      <w:lvlJc w:val="left"/>
      <w:pPr>
        <w:tabs>
          <w:tab w:val="num" w:pos="3600"/>
        </w:tabs>
        <w:ind w:left="3600" w:hanging="360"/>
      </w:pPr>
      <w:rPr>
        <w:rFonts w:ascii="Wingdings" w:hAnsi="Wingdings" w:hint="default"/>
      </w:rPr>
    </w:lvl>
    <w:lvl w:ilvl="5" w:tplc="E8F8F5F2" w:tentative="1">
      <w:start w:val="1"/>
      <w:numFmt w:val="bullet"/>
      <w:lvlText w:val=""/>
      <w:lvlJc w:val="left"/>
      <w:pPr>
        <w:tabs>
          <w:tab w:val="num" w:pos="4320"/>
        </w:tabs>
        <w:ind w:left="4320" w:hanging="360"/>
      </w:pPr>
      <w:rPr>
        <w:rFonts w:ascii="Wingdings" w:hAnsi="Wingdings" w:hint="default"/>
      </w:rPr>
    </w:lvl>
    <w:lvl w:ilvl="6" w:tplc="F3B62FFE" w:tentative="1">
      <w:start w:val="1"/>
      <w:numFmt w:val="bullet"/>
      <w:lvlText w:val=""/>
      <w:lvlJc w:val="left"/>
      <w:pPr>
        <w:tabs>
          <w:tab w:val="num" w:pos="5040"/>
        </w:tabs>
        <w:ind w:left="5040" w:hanging="360"/>
      </w:pPr>
      <w:rPr>
        <w:rFonts w:ascii="Wingdings" w:hAnsi="Wingdings" w:hint="default"/>
      </w:rPr>
    </w:lvl>
    <w:lvl w:ilvl="7" w:tplc="94064104" w:tentative="1">
      <w:start w:val="1"/>
      <w:numFmt w:val="bullet"/>
      <w:lvlText w:val=""/>
      <w:lvlJc w:val="left"/>
      <w:pPr>
        <w:tabs>
          <w:tab w:val="num" w:pos="5760"/>
        </w:tabs>
        <w:ind w:left="5760" w:hanging="360"/>
      </w:pPr>
      <w:rPr>
        <w:rFonts w:ascii="Wingdings" w:hAnsi="Wingdings" w:hint="default"/>
      </w:rPr>
    </w:lvl>
    <w:lvl w:ilvl="8" w:tplc="B0D2E596" w:tentative="1">
      <w:start w:val="1"/>
      <w:numFmt w:val="bullet"/>
      <w:lvlText w:val=""/>
      <w:lvlJc w:val="left"/>
      <w:pPr>
        <w:tabs>
          <w:tab w:val="num" w:pos="6480"/>
        </w:tabs>
        <w:ind w:left="6480" w:hanging="360"/>
      </w:pPr>
      <w:rPr>
        <w:rFonts w:ascii="Wingdings" w:hAnsi="Wingdings" w:hint="default"/>
      </w:rPr>
    </w:lvl>
  </w:abstractNum>
  <w:abstractNum w:abstractNumId="25">
    <w:nsid w:val="63F1614B"/>
    <w:multiLevelType w:val="hybridMultilevel"/>
    <w:tmpl w:val="0A4C692A"/>
    <w:lvl w:ilvl="0" w:tplc="F5649798">
      <w:start w:val="2"/>
      <w:numFmt w:val="bullet"/>
      <w:lvlText w:val=""/>
      <w:lvlJc w:val="left"/>
      <w:pPr>
        <w:tabs>
          <w:tab w:val="num" w:pos="1155"/>
        </w:tabs>
        <w:ind w:left="1155" w:hanging="360"/>
      </w:pPr>
      <w:rPr>
        <w:rFonts w:ascii="Symbol" w:eastAsia="Times New Roman" w:hAnsi="Symbol" w:cs="Times New Roman" w:hint="default"/>
      </w:rPr>
    </w:lvl>
    <w:lvl w:ilvl="1" w:tplc="04090003" w:tentative="1">
      <w:start w:val="1"/>
      <w:numFmt w:val="bullet"/>
      <w:lvlText w:val="o"/>
      <w:lvlJc w:val="left"/>
      <w:pPr>
        <w:tabs>
          <w:tab w:val="num" w:pos="1875"/>
        </w:tabs>
        <w:ind w:left="1875" w:hanging="360"/>
      </w:pPr>
      <w:rPr>
        <w:rFonts w:ascii="Courier New" w:hAnsi="Courier New" w:cs="Courier New" w:hint="default"/>
      </w:rPr>
    </w:lvl>
    <w:lvl w:ilvl="2" w:tplc="04090005" w:tentative="1">
      <w:start w:val="1"/>
      <w:numFmt w:val="bullet"/>
      <w:lvlText w:val=""/>
      <w:lvlJc w:val="left"/>
      <w:pPr>
        <w:tabs>
          <w:tab w:val="num" w:pos="2595"/>
        </w:tabs>
        <w:ind w:left="2595" w:hanging="360"/>
      </w:pPr>
      <w:rPr>
        <w:rFonts w:ascii="Wingdings" w:hAnsi="Wingdings" w:hint="default"/>
      </w:rPr>
    </w:lvl>
    <w:lvl w:ilvl="3" w:tplc="04090001" w:tentative="1">
      <w:start w:val="1"/>
      <w:numFmt w:val="bullet"/>
      <w:lvlText w:val=""/>
      <w:lvlJc w:val="left"/>
      <w:pPr>
        <w:tabs>
          <w:tab w:val="num" w:pos="3315"/>
        </w:tabs>
        <w:ind w:left="3315" w:hanging="360"/>
      </w:pPr>
      <w:rPr>
        <w:rFonts w:ascii="Symbol" w:hAnsi="Symbol" w:hint="default"/>
      </w:rPr>
    </w:lvl>
    <w:lvl w:ilvl="4" w:tplc="04090003" w:tentative="1">
      <w:start w:val="1"/>
      <w:numFmt w:val="bullet"/>
      <w:lvlText w:val="o"/>
      <w:lvlJc w:val="left"/>
      <w:pPr>
        <w:tabs>
          <w:tab w:val="num" w:pos="4035"/>
        </w:tabs>
        <w:ind w:left="4035" w:hanging="360"/>
      </w:pPr>
      <w:rPr>
        <w:rFonts w:ascii="Courier New" w:hAnsi="Courier New" w:cs="Courier New" w:hint="default"/>
      </w:rPr>
    </w:lvl>
    <w:lvl w:ilvl="5" w:tplc="04090005" w:tentative="1">
      <w:start w:val="1"/>
      <w:numFmt w:val="bullet"/>
      <w:lvlText w:val=""/>
      <w:lvlJc w:val="left"/>
      <w:pPr>
        <w:tabs>
          <w:tab w:val="num" w:pos="4755"/>
        </w:tabs>
        <w:ind w:left="4755" w:hanging="360"/>
      </w:pPr>
      <w:rPr>
        <w:rFonts w:ascii="Wingdings" w:hAnsi="Wingdings" w:hint="default"/>
      </w:rPr>
    </w:lvl>
    <w:lvl w:ilvl="6" w:tplc="04090001" w:tentative="1">
      <w:start w:val="1"/>
      <w:numFmt w:val="bullet"/>
      <w:lvlText w:val=""/>
      <w:lvlJc w:val="left"/>
      <w:pPr>
        <w:tabs>
          <w:tab w:val="num" w:pos="5475"/>
        </w:tabs>
        <w:ind w:left="5475" w:hanging="360"/>
      </w:pPr>
      <w:rPr>
        <w:rFonts w:ascii="Symbol" w:hAnsi="Symbol" w:hint="default"/>
      </w:rPr>
    </w:lvl>
    <w:lvl w:ilvl="7" w:tplc="04090003" w:tentative="1">
      <w:start w:val="1"/>
      <w:numFmt w:val="bullet"/>
      <w:lvlText w:val="o"/>
      <w:lvlJc w:val="left"/>
      <w:pPr>
        <w:tabs>
          <w:tab w:val="num" w:pos="6195"/>
        </w:tabs>
        <w:ind w:left="6195" w:hanging="360"/>
      </w:pPr>
      <w:rPr>
        <w:rFonts w:ascii="Courier New" w:hAnsi="Courier New" w:cs="Courier New" w:hint="default"/>
      </w:rPr>
    </w:lvl>
    <w:lvl w:ilvl="8" w:tplc="04090005" w:tentative="1">
      <w:start w:val="1"/>
      <w:numFmt w:val="bullet"/>
      <w:lvlText w:val=""/>
      <w:lvlJc w:val="left"/>
      <w:pPr>
        <w:tabs>
          <w:tab w:val="num" w:pos="6915"/>
        </w:tabs>
        <w:ind w:left="6915" w:hanging="360"/>
      </w:pPr>
      <w:rPr>
        <w:rFonts w:ascii="Wingdings" w:hAnsi="Wingdings" w:hint="default"/>
      </w:rPr>
    </w:lvl>
  </w:abstractNum>
  <w:abstractNum w:abstractNumId="26">
    <w:nsid w:val="65F36B81"/>
    <w:multiLevelType w:val="hybridMultilevel"/>
    <w:tmpl w:val="6E30BC08"/>
    <w:lvl w:ilvl="0" w:tplc="27F2F0E0">
      <w:start w:val="1"/>
      <w:numFmt w:val="decimal"/>
      <w:lvlText w:val="%1."/>
      <w:lvlJc w:val="left"/>
      <w:pPr>
        <w:ind w:left="108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6C8B6F37"/>
    <w:multiLevelType w:val="hybridMultilevel"/>
    <w:tmpl w:val="CB3C3486"/>
    <w:lvl w:ilvl="0" w:tplc="4306C394">
      <w:start w:val="1"/>
      <w:numFmt w:val="bullet"/>
      <w:lvlText w:val=""/>
      <w:lvlJc w:val="left"/>
      <w:pPr>
        <w:tabs>
          <w:tab w:val="num" w:pos="720"/>
        </w:tabs>
        <w:ind w:left="720" w:hanging="360"/>
      </w:pPr>
      <w:rPr>
        <w:rFonts w:ascii="Wingdings" w:hAnsi="Wingdings" w:hint="default"/>
      </w:rPr>
    </w:lvl>
    <w:lvl w:ilvl="1" w:tplc="B7BADF3C" w:tentative="1">
      <w:start w:val="1"/>
      <w:numFmt w:val="bullet"/>
      <w:lvlText w:val=""/>
      <w:lvlJc w:val="left"/>
      <w:pPr>
        <w:tabs>
          <w:tab w:val="num" w:pos="1440"/>
        </w:tabs>
        <w:ind w:left="1440" w:hanging="360"/>
      </w:pPr>
      <w:rPr>
        <w:rFonts w:ascii="Wingdings" w:hAnsi="Wingdings" w:hint="default"/>
      </w:rPr>
    </w:lvl>
    <w:lvl w:ilvl="2" w:tplc="B2AAA440" w:tentative="1">
      <w:start w:val="1"/>
      <w:numFmt w:val="bullet"/>
      <w:lvlText w:val=""/>
      <w:lvlJc w:val="left"/>
      <w:pPr>
        <w:tabs>
          <w:tab w:val="num" w:pos="2160"/>
        </w:tabs>
        <w:ind w:left="2160" w:hanging="360"/>
      </w:pPr>
      <w:rPr>
        <w:rFonts w:ascii="Wingdings" w:hAnsi="Wingdings" w:hint="default"/>
      </w:rPr>
    </w:lvl>
    <w:lvl w:ilvl="3" w:tplc="B57855E6" w:tentative="1">
      <w:start w:val="1"/>
      <w:numFmt w:val="bullet"/>
      <w:lvlText w:val=""/>
      <w:lvlJc w:val="left"/>
      <w:pPr>
        <w:tabs>
          <w:tab w:val="num" w:pos="2880"/>
        </w:tabs>
        <w:ind w:left="2880" w:hanging="360"/>
      </w:pPr>
      <w:rPr>
        <w:rFonts w:ascii="Wingdings" w:hAnsi="Wingdings" w:hint="default"/>
      </w:rPr>
    </w:lvl>
    <w:lvl w:ilvl="4" w:tplc="C57A579E" w:tentative="1">
      <w:start w:val="1"/>
      <w:numFmt w:val="bullet"/>
      <w:lvlText w:val=""/>
      <w:lvlJc w:val="left"/>
      <w:pPr>
        <w:tabs>
          <w:tab w:val="num" w:pos="3600"/>
        </w:tabs>
        <w:ind w:left="3600" w:hanging="360"/>
      </w:pPr>
      <w:rPr>
        <w:rFonts w:ascii="Wingdings" w:hAnsi="Wingdings" w:hint="default"/>
      </w:rPr>
    </w:lvl>
    <w:lvl w:ilvl="5" w:tplc="A90C9FB0" w:tentative="1">
      <w:start w:val="1"/>
      <w:numFmt w:val="bullet"/>
      <w:lvlText w:val=""/>
      <w:lvlJc w:val="left"/>
      <w:pPr>
        <w:tabs>
          <w:tab w:val="num" w:pos="4320"/>
        </w:tabs>
        <w:ind w:left="4320" w:hanging="360"/>
      </w:pPr>
      <w:rPr>
        <w:rFonts w:ascii="Wingdings" w:hAnsi="Wingdings" w:hint="default"/>
      </w:rPr>
    </w:lvl>
    <w:lvl w:ilvl="6" w:tplc="B54824F2" w:tentative="1">
      <w:start w:val="1"/>
      <w:numFmt w:val="bullet"/>
      <w:lvlText w:val=""/>
      <w:lvlJc w:val="left"/>
      <w:pPr>
        <w:tabs>
          <w:tab w:val="num" w:pos="5040"/>
        </w:tabs>
        <w:ind w:left="5040" w:hanging="360"/>
      </w:pPr>
      <w:rPr>
        <w:rFonts w:ascii="Wingdings" w:hAnsi="Wingdings" w:hint="default"/>
      </w:rPr>
    </w:lvl>
    <w:lvl w:ilvl="7" w:tplc="D47A0E9E" w:tentative="1">
      <w:start w:val="1"/>
      <w:numFmt w:val="bullet"/>
      <w:lvlText w:val=""/>
      <w:lvlJc w:val="left"/>
      <w:pPr>
        <w:tabs>
          <w:tab w:val="num" w:pos="5760"/>
        </w:tabs>
        <w:ind w:left="5760" w:hanging="360"/>
      </w:pPr>
      <w:rPr>
        <w:rFonts w:ascii="Wingdings" w:hAnsi="Wingdings" w:hint="default"/>
      </w:rPr>
    </w:lvl>
    <w:lvl w:ilvl="8" w:tplc="395A8996" w:tentative="1">
      <w:start w:val="1"/>
      <w:numFmt w:val="bullet"/>
      <w:lvlText w:val=""/>
      <w:lvlJc w:val="left"/>
      <w:pPr>
        <w:tabs>
          <w:tab w:val="num" w:pos="6480"/>
        </w:tabs>
        <w:ind w:left="6480" w:hanging="360"/>
      </w:pPr>
      <w:rPr>
        <w:rFonts w:ascii="Wingdings" w:hAnsi="Wingdings" w:hint="default"/>
      </w:rPr>
    </w:lvl>
  </w:abstractNum>
  <w:abstractNum w:abstractNumId="28">
    <w:nsid w:val="6E8709CA"/>
    <w:multiLevelType w:val="hybridMultilevel"/>
    <w:tmpl w:val="A25AD392"/>
    <w:lvl w:ilvl="0" w:tplc="D80CC4C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7611372D"/>
    <w:multiLevelType w:val="hybridMultilevel"/>
    <w:tmpl w:val="60D2B508"/>
    <w:lvl w:ilvl="0" w:tplc="A4DE747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775842F6"/>
    <w:multiLevelType w:val="hybridMultilevel"/>
    <w:tmpl w:val="31B0723E"/>
    <w:lvl w:ilvl="0" w:tplc="D652B70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1">
    <w:nsid w:val="7FB63FC4"/>
    <w:multiLevelType w:val="hybridMultilevel"/>
    <w:tmpl w:val="C8167C30"/>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0"/>
  </w:num>
  <w:num w:numId="4">
    <w:abstractNumId w:val="22"/>
  </w:num>
  <w:num w:numId="5">
    <w:abstractNumId w:val="7"/>
  </w:num>
  <w:num w:numId="6">
    <w:abstractNumId w:val="2"/>
  </w:num>
  <w:num w:numId="7">
    <w:abstractNumId w:val="12"/>
  </w:num>
  <w:num w:numId="8">
    <w:abstractNumId w:val="31"/>
  </w:num>
  <w:num w:numId="9">
    <w:abstractNumId w:val="14"/>
  </w:num>
  <w:num w:numId="10">
    <w:abstractNumId w:val="11"/>
  </w:num>
  <w:num w:numId="11">
    <w:abstractNumId w:val="19"/>
  </w:num>
  <w:num w:numId="12">
    <w:abstractNumId w:val="29"/>
  </w:num>
  <w:num w:numId="13">
    <w:abstractNumId w:val="28"/>
  </w:num>
  <w:num w:numId="14">
    <w:abstractNumId w:val="23"/>
  </w:num>
  <w:num w:numId="15">
    <w:abstractNumId w:val="8"/>
  </w:num>
  <w:num w:numId="16">
    <w:abstractNumId w:val="17"/>
  </w:num>
  <w:num w:numId="17">
    <w:abstractNumId w:val="1"/>
  </w:num>
  <w:num w:numId="18">
    <w:abstractNumId w:val="30"/>
  </w:num>
  <w:num w:numId="19">
    <w:abstractNumId w:val="15"/>
  </w:num>
  <w:num w:numId="20">
    <w:abstractNumId w:val="9"/>
  </w:num>
  <w:num w:numId="21">
    <w:abstractNumId w:val="26"/>
  </w:num>
  <w:num w:numId="22">
    <w:abstractNumId w:val="6"/>
  </w:num>
  <w:num w:numId="23">
    <w:abstractNumId w:val="13"/>
  </w:num>
  <w:num w:numId="24">
    <w:abstractNumId w:val="18"/>
  </w:num>
  <w:num w:numId="25">
    <w:abstractNumId w:val="10"/>
  </w:num>
  <w:num w:numId="26">
    <w:abstractNumId w:val="5"/>
  </w:num>
  <w:num w:numId="27">
    <w:abstractNumId w:val="24"/>
  </w:num>
  <w:num w:numId="28">
    <w:abstractNumId w:val="21"/>
  </w:num>
  <w:num w:numId="29">
    <w:abstractNumId w:val="27"/>
  </w:num>
  <w:num w:numId="30">
    <w:abstractNumId w:val="25"/>
  </w:num>
  <w:num w:numId="31">
    <w:abstractNumId w:val="4"/>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D1F"/>
    <w:rsid w:val="00027385"/>
    <w:rsid w:val="00037916"/>
    <w:rsid w:val="0005264C"/>
    <w:rsid w:val="00055C57"/>
    <w:rsid w:val="00074538"/>
    <w:rsid w:val="00084B34"/>
    <w:rsid w:val="00094D1F"/>
    <w:rsid w:val="000A1511"/>
    <w:rsid w:val="000A3684"/>
    <w:rsid w:val="000A619A"/>
    <w:rsid w:val="000D6CFE"/>
    <w:rsid w:val="000E0B21"/>
    <w:rsid w:val="000E3047"/>
    <w:rsid w:val="000F5E25"/>
    <w:rsid w:val="0010052F"/>
    <w:rsid w:val="00101551"/>
    <w:rsid w:val="00103CC2"/>
    <w:rsid w:val="001137FC"/>
    <w:rsid w:val="00114738"/>
    <w:rsid w:val="001200B0"/>
    <w:rsid w:val="00126830"/>
    <w:rsid w:val="00126CB2"/>
    <w:rsid w:val="0013207D"/>
    <w:rsid w:val="00140CF0"/>
    <w:rsid w:val="0018233F"/>
    <w:rsid w:val="00187D45"/>
    <w:rsid w:val="001A076C"/>
    <w:rsid w:val="001B7FFE"/>
    <w:rsid w:val="001C5A49"/>
    <w:rsid w:val="001F0648"/>
    <w:rsid w:val="001F3BC0"/>
    <w:rsid w:val="001F7ED8"/>
    <w:rsid w:val="00236173"/>
    <w:rsid w:val="00237526"/>
    <w:rsid w:val="0024075F"/>
    <w:rsid w:val="00243E5C"/>
    <w:rsid w:val="00254F2C"/>
    <w:rsid w:val="00272114"/>
    <w:rsid w:val="00273A6C"/>
    <w:rsid w:val="00292EE8"/>
    <w:rsid w:val="002A534C"/>
    <w:rsid w:val="002A7C9E"/>
    <w:rsid w:val="002B6598"/>
    <w:rsid w:val="002D2891"/>
    <w:rsid w:val="002E421D"/>
    <w:rsid w:val="002E4D4D"/>
    <w:rsid w:val="002E7C36"/>
    <w:rsid w:val="002F0542"/>
    <w:rsid w:val="002F0654"/>
    <w:rsid w:val="003114F7"/>
    <w:rsid w:val="0033627A"/>
    <w:rsid w:val="0034188C"/>
    <w:rsid w:val="00346206"/>
    <w:rsid w:val="00360920"/>
    <w:rsid w:val="00361AA2"/>
    <w:rsid w:val="003667CF"/>
    <w:rsid w:val="00375C5B"/>
    <w:rsid w:val="00376391"/>
    <w:rsid w:val="003927FA"/>
    <w:rsid w:val="0039312C"/>
    <w:rsid w:val="003A1AB5"/>
    <w:rsid w:val="003A208A"/>
    <w:rsid w:val="003B6A04"/>
    <w:rsid w:val="003D0984"/>
    <w:rsid w:val="003E0D3A"/>
    <w:rsid w:val="003E6BCE"/>
    <w:rsid w:val="004136BA"/>
    <w:rsid w:val="004262AD"/>
    <w:rsid w:val="00426AE1"/>
    <w:rsid w:val="00440ABF"/>
    <w:rsid w:val="00470794"/>
    <w:rsid w:val="0049634D"/>
    <w:rsid w:val="004A559E"/>
    <w:rsid w:val="004A7B59"/>
    <w:rsid w:val="004B6D39"/>
    <w:rsid w:val="004C5C26"/>
    <w:rsid w:val="004D2BEB"/>
    <w:rsid w:val="004E650E"/>
    <w:rsid w:val="004F0DB5"/>
    <w:rsid w:val="004F6B1E"/>
    <w:rsid w:val="00500195"/>
    <w:rsid w:val="0050387B"/>
    <w:rsid w:val="005217C8"/>
    <w:rsid w:val="00526B92"/>
    <w:rsid w:val="005416D1"/>
    <w:rsid w:val="0054664B"/>
    <w:rsid w:val="00581F2E"/>
    <w:rsid w:val="00586D8E"/>
    <w:rsid w:val="00592E5E"/>
    <w:rsid w:val="00597C2D"/>
    <w:rsid w:val="005A73E3"/>
    <w:rsid w:val="005C20E5"/>
    <w:rsid w:val="005C2E8A"/>
    <w:rsid w:val="005E322E"/>
    <w:rsid w:val="005E6A3D"/>
    <w:rsid w:val="005F6BA0"/>
    <w:rsid w:val="00602C97"/>
    <w:rsid w:val="00630CE2"/>
    <w:rsid w:val="00673BE9"/>
    <w:rsid w:val="00677688"/>
    <w:rsid w:val="0068423C"/>
    <w:rsid w:val="006A3D22"/>
    <w:rsid w:val="006A4C2B"/>
    <w:rsid w:val="006B7B01"/>
    <w:rsid w:val="006D0CEB"/>
    <w:rsid w:val="006E3E1A"/>
    <w:rsid w:val="006F6F07"/>
    <w:rsid w:val="0070769C"/>
    <w:rsid w:val="00713C79"/>
    <w:rsid w:val="00717F8C"/>
    <w:rsid w:val="00727A57"/>
    <w:rsid w:val="007302E6"/>
    <w:rsid w:val="00730512"/>
    <w:rsid w:val="0073771D"/>
    <w:rsid w:val="00746B50"/>
    <w:rsid w:val="00751829"/>
    <w:rsid w:val="007601D2"/>
    <w:rsid w:val="00762D02"/>
    <w:rsid w:val="007674EA"/>
    <w:rsid w:val="0079022C"/>
    <w:rsid w:val="00793584"/>
    <w:rsid w:val="00793E68"/>
    <w:rsid w:val="007E0548"/>
    <w:rsid w:val="007F6F04"/>
    <w:rsid w:val="00823947"/>
    <w:rsid w:val="00834A83"/>
    <w:rsid w:val="00836F1A"/>
    <w:rsid w:val="0086278D"/>
    <w:rsid w:val="00865F4B"/>
    <w:rsid w:val="00872C9B"/>
    <w:rsid w:val="00873DF9"/>
    <w:rsid w:val="00877F02"/>
    <w:rsid w:val="0088368D"/>
    <w:rsid w:val="00884F65"/>
    <w:rsid w:val="008929CF"/>
    <w:rsid w:val="00895B4F"/>
    <w:rsid w:val="008A5A69"/>
    <w:rsid w:val="008D26DA"/>
    <w:rsid w:val="00901E10"/>
    <w:rsid w:val="00904353"/>
    <w:rsid w:val="00911E41"/>
    <w:rsid w:val="00912A78"/>
    <w:rsid w:val="00916B6C"/>
    <w:rsid w:val="00917E48"/>
    <w:rsid w:val="009316F5"/>
    <w:rsid w:val="00934BD8"/>
    <w:rsid w:val="0096104E"/>
    <w:rsid w:val="00974DE2"/>
    <w:rsid w:val="009779D5"/>
    <w:rsid w:val="00980BC1"/>
    <w:rsid w:val="00991846"/>
    <w:rsid w:val="00991CD6"/>
    <w:rsid w:val="00997868"/>
    <w:rsid w:val="00997D51"/>
    <w:rsid w:val="009A329F"/>
    <w:rsid w:val="009B0EC7"/>
    <w:rsid w:val="009C1AED"/>
    <w:rsid w:val="009C2526"/>
    <w:rsid w:val="009E1FBE"/>
    <w:rsid w:val="009F71D8"/>
    <w:rsid w:val="00A243BE"/>
    <w:rsid w:val="00A632B0"/>
    <w:rsid w:val="00A769A5"/>
    <w:rsid w:val="00A80901"/>
    <w:rsid w:val="00A879E1"/>
    <w:rsid w:val="00AA0EB1"/>
    <w:rsid w:val="00AA3D61"/>
    <w:rsid w:val="00AC6018"/>
    <w:rsid w:val="00AC7FC7"/>
    <w:rsid w:val="00AD3A21"/>
    <w:rsid w:val="00AE46B0"/>
    <w:rsid w:val="00AF36E2"/>
    <w:rsid w:val="00B06525"/>
    <w:rsid w:val="00B07E0F"/>
    <w:rsid w:val="00B13761"/>
    <w:rsid w:val="00B162F5"/>
    <w:rsid w:val="00B1695E"/>
    <w:rsid w:val="00B2283C"/>
    <w:rsid w:val="00B3137E"/>
    <w:rsid w:val="00B45106"/>
    <w:rsid w:val="00B4618B"/>
    <w:rsid w:val="00B52FBA"/>
    <w:rsid w:val="00B63F00"/>
    <w:rsid w:val="00B663E6"/>
    <w:rsid w:val="00B7131F"/>
    <w:rsid w:val="00B85B07"/>
    <w:rsid w:val="00B96687"/>
    <w:rsid w:val="00BA09EF"/>
    <w:rsid w:val="00BC1F0A"/>
    <w:rsid w:val="00BC4716"/>
    <w:rsid w:val="00BD2C3F"/>
    <w:rsid w:val="00C0062B"/>
    <w:rsid w:val="00C13564"/>
    <w:rsid w:val="00C148C8"/>
    <w:rsid w:val="00C41175"/>
    <w:rsid w:val="00C44F14"/>
    <w:rsid w:val="00C57FE3"/>
    <w:rsid w:val="00C601AF"/>
    <w:rsid w:val="00C60275"/>
    <w:rsid w:val="00C6144A"/>
    <w:rsid w:val="00C70222"/>
    <w:rsid w:val="00C903D1"/>
    <w:rsid w:val="00C90FB6"/>
    <w:rsid w:val="00CA1DB7"/>
    <w:rsid w:val="00CB294B"/>
    <w:rsid w:val="00CC5B72"/>
    <w:rsid w:val="00CD0830"/>
    <w:rsid w:val="00CF706B"/>
    <w:rsid w:val="00D039C0"/>
    <w:rsid w:val="00D417D7"/>
    <w:rsid w:val="00D43680"/>
    <w:rsid w:val="00D51F1D"/>
    <w:rsid w:val="00D65E07"/>
    <w:rsid w:val="00D678C8"/>
    <w:rsid w:val="00D96D7A"/>
    <w:rsid w:val="00D96DBE"/>
    <w:rsid w:val="00DA2BBA"/>
    <w:rsid w:val="00DB34D6"/>
    <w:rsid w:val="00DB3857"/>
    <w:rsid w:val="00DC12E6"/>
    <w:rsid w:val="00DC6BF4"/>
    <w:rsid w:val="00DD35DC"/>
    <w:rsid w:val="00DD7A39"/>
    <w:rsid w:val="00DE3643"/>
    <w:rsid w:val="00DF6E3D"/>
    <w:rsid w:val="00DF7E20"/>
    <w:rsid w:val="00E02805"/>
    <w:rsid w:val="00E14F37"/>
    <w:rsid w:val="00E20DE1"/>
    <w:rsid w:val="00E5229C"/>
    <w:rsid w:val="00E560B0"/>
    <w:rsid w:val="00E63BA1"/>
    <w:rsid w:val="00E66413"/>
    <w:rsid w:val="00E743D0"/>
    <w:rsid w:val="00E84CBD"/>
    <w:rsid w:val="00E9549C"/>
    <w:rsid w:val="00EB0302"/>
    <w:rsid w:val="00EB4EAC"/>
    <w:rsid w:val="00EB74DB"/>
    <w:rsid w:val="00EF6E31"/>
    <w:rsid w:val="00F04DBE"/>
    <w:rsid w:val="00F10E36"/>
    <w:rsid w:val="00F144E3"/>
    <w:rsid w:val="00F60731"/>
    <w:rsid w:val="00F6632C"/>
    <w:rsid w:val="00F84097"/>
    <w:rsid w:val="00F85178"/>
    <w:rsid w:val="00F8678E"/>
    <w:rsid w:val="00F95A2B"/>
    <w:rsid w:val="00FA0B41"/>
    <w:rsid w:val="00FA76D7"/>
    <w:rsid w:val="00FC7104"/>
    <w:rsid w:val="00FD19D8"/>
    <w:rsid w:val="00FD2852"/>
    <w:rsid w:val="00FD638B"/>
    <w:rsid w:val="00FE7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paragraph" w:styleId="Heading2">
    <w:name w:val="heading 2"/>
    <w:basedOn w:val="Normal"/>
    <w:link w:val="Heading2Char"/>
    <w:uiPriority w:val="9"/>
    <w:qFormat/>
    <w:rsid w:val="00F8678E"/>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2Char">
    <w:name w:val="Heading 2 Char"/>
    <w:basedOn w:val="DefaultParagraphFont"/>
    <w:link w:val="Heading2"/>
    <w:uiPriority w:val="9"/>
    <w:rsid w:val="00F8678E"/>
    <w:rPr>
      <w:rFonts w:ascii="Times New Roman" w:eastAsia="Times New Roman" w:hAnsi="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D1F"/>
    <w:pPr>
      <w:spacing w:after="0" w:line="240" w:lineRule="auto"/>
    </w:pPr>
    <w:rPr>
      <w:rFonts w:ascii="VNI-Times" w:eastAsia="Times New Roman" w:hAnsi="VNI-Times" w:cs="Times New Roman"/>
      <w:sz w:val="26"/>
      <w:szCs w:val="24"/>
    </w:rPr>
  </w:style>
  <w:style w:type="paragraph" w:styleId="Heading2">
    <w:name w:val="heading 2"/>
    <w:basedOn w:val="Normal"/>
    <w:link w:val="Heading2Char"/>
    <w:uiPriority w:val="9"/>
    <w:qFormat/>
    <w:rsid w:val="00F8678E"/>
    <w:pPr>
      <w:spacing w:before="100" w:beforeAutospacing="1" w:after="100" w:afterAutospacing="1"/>
      <w:outlineLvl w:val="1"/>
    </w:pPr>
    <w:rPr>
      <w:rFonts w:ascii="Times New Roman" w:hAnsi="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094D1F"/>
    <w:pPr>
      <w:tabs>
        <w:tab w:val="center" w:pos="4320"/>
        <w:tab w:val="right" w:pos="8640"/>
      </w:tabs>
    </w:pPr>
  </w:style>
  <w:style w:type="character" w:customStyle="1" w:styleId="FooterChar">
    <w:name w:val="Footer Char"/>
    <w:basedOn w:val="DefaultParagraphFont"/>
    <w:link w:val="Footer"/>
    <w:uiPriority w:val="99"/>
    <w:rsid w:val="00094D1F"/>
    <w:rPr>
      <w:rFonts w:ascii="VNI-Times" w:eastAsia="Times New Roman" w:hAnsi="VNI-Times" w:cs="Times New Roman"/>
      <w:sz w:val="26"/>
      <w:szCs w:val="24"/>
    </w:rPr>
  </w:style>
  <w:style w:type="character" w:styleId="PageNumber">
    <w:name w:val="page number"/>
    <w:basedOn w:val="DefaultParagraphFont"/>
    <w:rsid w:val="00094D1F"/>
  </w:style>
  <w:style w:type="paragraph" w:styleId="BalloonText">
    <w:name w:val="Balloon Text"/>
    <w:basedOn w:val="Normal"/>
    <w:link w:val="BalloonTextChar"/>
    <w:semiHidden/>
    <w:rsid w:val="00094D1F"/>
    <w:rPr>
      <w:rFonts w:ascii="Tahoma" w:hAnsi="Tahoma" w:cs="Tahoma"/>
      <w:sz w:val="16"/>
      <w:szCs w:val="16"/>
    </w:rPr>
  </w:style>
  <w:style w:type="character" w:customStyle="1" w:styleId="BalloonTextChar">
    <w:name w:val="Balloon Text Char"/>
    <w:basedOn w:val="DefaultParagraphFont"/>
    <w:link w:val="BalloonText"/>
    <w:semiHidden/>
    <w:rsid w:val="00094D1F"/>
    <w:rPr>
      <w:rFonts w:ascii="Tahoma" w:eastAsia="Times New Roman" w:hAnsi="Tahoma" w:cs="Tahoma"/>
      <w:sz w:val="16"/>
      <w:szCs w:val="16"/>
    </w:rPr>
  </w:style>
  <w:style w:type="paragraph" w:styleId="Header">
    <w:name w:val="header"/>
    <w:basedOn w:val="Normal"/>
    <w:link w:val="HeaderChar"/>
    <w:rsid w:val="00094D1F"/>
    <w:pPr>
      <w:tabs>
        <w:tab w:val="center" w:pos="4320"/>
        <w:tab w:val="right" w:pos="8640"/>
      </w:tabs>
    </w:pPr>
    <w:rPr>
      <w:szCs w:val="26"/>
    </w:rPr>
  </w:style>
  <w:style w:type="character" w:customStyle="1" w:styleId="HeaderChar">
    <w:name w:val="Header Char"/>
    <w:basedOn w:val="DefaultParagraphFont"/>
    <w:link w:val="Header"/>
    <w:rsid w:val="00094D1F"/>
    <w:rPr>
      <w:rFonts w:ascii="VNI-Times" w:eastAsia="Times New Roman" w:hAnsi="VNI-Times" w:cs="Times New Roman"/>
      <w:sz w:val="26"/>
      <w:szCs w:val="26"/>
    </w:rPr>
  </w:style>
  <w:style w:type="paragraph" w:styleId="ListParagraph">
    <w:name w:val="List Paragraph"/>
    <w:basedOn w:val="Normal"/>
    <w:uiPriority w:val="34"/>
    <w:qFormat/>
    <w:rsid w:val="00094D1F"/>
    <w:pPr>
      <w:ind w:left="720"/>
    </w:pPr>
  </w:style>
  <w:style w:type="character" w:customStyle="1" w:styleId="apple-converted-space">
    <w:name w:val="apple-converted-space"/>
    <w:rsid w:val="00094D1F"/>
  </w:style>
  <w:style w:type="paragraph" w:styleId="BodyTextIndent">
    <w:name w:val="Body Text Indent"/>
    <w:basedOn w:val="Normal"/>
    <w:link w:val="BodyTextIndentChar"/>
    <w:rsid w:val="00C90FB6"/>
    <w:pPr>
      <w:spacing w:before="120" w:after="120" w:line="336" w:lineRule="auto"/>
      <w:ind w:firstLine="780"/>
      <w:jc w:val="both"/>
    </w:pPr>
    <w:rPr>
      <w:szCs w:val="26"/>
      <w:lang w:val="x-none" w:eastAsia="x-none"/>
    </w:rPr>
  </w:style>
  <w:style w:type="character" w:customStyle="1" w:styleId="BodyTextIndentChar">
    <w:name w:val="Body Text Indent Char"/>
    <w:basedOn w:val="DefaultParagraphFont"/>
    <w:link w:val="BodyTextIndent"/>
    <w:rsid w:val="00C90FB6"/>
    <w:rPr>
      <w:rFonts w:ascii="VNI-Times" w:eastAsia="Times New Roman" w:hAnsi="VNI-Times" w:cs="Times New Roman"/>
      <w:sz w:val="26"/>
      <w:szCs w:val="26"/>
      <w:lang w:val="x-none" w:eastAsia="x-none"/>
    </w:rPr>
  </w:style>
  <w:style w:type="paragraph" w:styleId="BodyText">
    <w:name w:val="Body Text"/>
    <w:basedOn w:val="Normal"/>
    <w:link w:val="BodyTextChar"/>
    <w:semiHidden/>
    <w:unhideWhenUsed/>
    <w:rsid w:val="0013207D"/>
    <w:pPr>
      <w:spacing w:after="120"/>
    </w:pPr>
    <w:rPr>
      <w:rFonts w:eastAsia="Calibri"/>
      <w:b/>
      <w:sz w:val="24"/>
      <w:szCs w:val="22"/>
      <w:lang w:val="x-none" w:eastAsia="x-none"/>
    </w:rPr>
  </w:style>
  <w:style w:type="character" w:customStyle="1" w:styleId="BodyTextChar">
    <w:name w:val="Body Text Char"/>
    <w:basedOn w:val="DefaultParagraphFont"/>
    <w:link w:val="BodyText"/>
    <w:semiHidden/>
    <w:rsid w:val="0013207D"/>
    <w:rPr>
      <w:rFonts w:ascii="VNI-Times" w:eastAsia="Calibri" w:hAnsi="VNI-Times" w:cs="Times New Roman"/>
      <w:b/>
      <w:sz w:val="24"/>
      <w:lang w:val="x-none" w:eastAsia="x-none"/>
    </w:rPr>
  </w:style>
  <w:style w:type="paragraph" w:styleId="NormalWeb">
    <w:name w:val="Normal (Web)"/>
    <w:basedOn w:val="Normal"/>
    <w:uiPriority w:val="99"/>
    <w:unhideWhenUsed/>
    <w:rsid w:val="00DD7A39"/>
    <w:pPr>
      <w:spacing w:before="100" w:beforeAutospacing="1" w:after="100" w:afterAutospacing="1"/>
    </w:pPr>
    <w:rPr>
      <w:rFonts w:ascii="Times New Roman" w:hAnsi="Times New Roman"/>
      <w:sz w:val="24"/>
    </w:rPr>
  </w:style>
  <w:style w:type="character" w:styleId="Strong">
    <w:name w:val="Strong"/>
    <w:basedOn w:val="DefaultParagraphFont"/>
    <w:uiPriority w:val="22"/>
    <w:qFormat/>
    <w:rsid w:val="0088368D"/>
    <w:rPr>
      <w:b/>
      <w:bCs/>
    </w:rPr>
  </w:style>
  <w:style w:type="character" w:styleId="Emphasis">
    <w:name w:val="Emphasis"/>
    <w:basedOn w:val="DefaultParagraphFont"/>
    <w:uiPriority w:val="20"/>
    <w:qFormat/>
    <w:rsid w:val="0088368D"/>
    <w:rPr>
      <w:i/>
      <w:iCs/>
    </w:rPr>
  </w:style>
  <w:style w:type="character" w:customStyle="1" w:styleId="dnnalignleft">
    <w:name w:val="dnnalignleft"/>
    <w:basedOn w:val="DefaultParagraphFont"/>
    <w:rsid w:val="008D26DA"/>
  </w:style>
  <w:style w:type="paragraph" w:customStyle="1" w:styleId="CharCharCharChar">
    <w:name w:val="Char Char Char Char"/>
    <w:basedOn w:val="Normal"/>
    <w:rsid w:val="00426AE1"/>
    <w:pPr>
      <w:spacing w:after="160" w:line="240" w:lineRule="exact"/>
    </w:pPr>
    <w:rPr>
      <w:rFonts w:ascii="Verdana" w:hAnsi="Verdana" w:cs="Verdana"/>
      <w:sz w:val="20"/>
      <w:szCs w:val="20"/>
    </w:rPr>
  </w:style>
  <w:style w:type="character" w:customStyle="1" w:styleId="Heading2Char">
    <w:name w:val="Heading 2 Char"/>
    <w:basedOn w:val="DefaultParagraphFont"/>
    <w:link w:val="Heading2"/>
    <w:uiPriority w:val="9"/>
    <w:rsid w:val="00F8678E"/>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560605">
      <w:bodyDiv w:val="1"/>
      <w:marLeft w:val="0"/>
      <w:marRight w:val="0"/>
      <w:marTop w:val="0"/>
      <w:marBottom w:val="0"/>
      <w:divBdr>
        <w:top w:val="none" w:sz="0" w:space="0" w:color="auto"/>
        <w:left w:val="none" w:sz="0" w:space="0" w:color="auto"/>
        <w:bottom w:val="none" w:sz="0" w:space="0" w:color="auto"/>
        <w:right w:val="none" w:sz="0" w:space="0" w:color="auto"/>
      </w:divBdr>
    </w:div>
    <w:div w:id="255094376">
      <w:bodyDiv w:val="1"/>
      <w:marLeft w:val="0"/>
      <w:marRight w:val="0"/>
      <w:marTop w:val="0"/>
      <w:marBottom w:val="0"/>
      <w:divBdr>
        <w:top w:val="none" w:sz="0" w:space="0" w:color="auto"/>
        <w:left w:val="none" w:sz="0" w:space="0" w:color="auto"/>
        <w:bottom w:val="none" w:sz="0" w:space="0" w:color="auto"/>
        <w:right w:val="none" w:sz="0" w:space="0" w:color="auto"/>
      </w:divBdr>
    </w:div>
    <w:div w:id="342437307">
      <w:bodyDiv w:val="1"/>
      <w:marLeft w:val="0"/>
      <w:marRight w:val="0"/>
      <w:marTop w:val="0"/>
      <w:marBottom w:val="0"/>
      <w:divBdr>
        <w:top w:val="none" w:sz="0" w:space="0" w:color="auto"/>
        <w:left w:val="none" w:sz="0" w:space="0" w:color="auto"/>
        <w:bottom w:val="none" w:sz="0" w:space="0" w:color="auto"/>
        <w:right w:val="none" w:sz="0" w:space="0" w:color="auto"/>
      </w:divBdr>
    </w:div>
    <w:div w:id="381825870">
      <w:bodyDiv w:val="1"/>
      <w:marLeft w:val="0"/>
      <w:marRight w:val="0"/>
      <w:marTop w:val="0"/>
      <w:marBottom w:val="0"/>
      <w:divBdr>
        <w:top w:val="none" w:sz="0" w:space="0" w:color="auto"/>
        <w:left w:val="none" w:sz="0" w:space="0" w:color="auto"/>
        <w:bottom w:val="none" w:sz="0" w:space="0" w:color="auto"/>
        <w:right w:val="none" w:sz="0" w:space="0" w:color="auto"/>
      </w:divBdr>
    </w:div>
    <w:div w:id="600334142">
      <w:bodyDiv w:val="1"/>
      <w:marLeft w:val="0"/>
      <w:marRight w:val="0"/>
      <w:marTop w:val="0"/>
      <w:marBottom w:val="0"/>
      <w:divBdr>
        <w:top w:val="none" w:sz="0" w:space="0" w:color="auto"/>
        <w:left w:val="none" w:sz="0" w:space="0" w:color="auto"/>
        <w:bottom w:val="none" w:sz="0" w:space="0" w:color="auto"/>
        <w:right w:val="none" w:sz="0" w:space="0" w:color="auto"/>
      </w:divBdr>
    </w:div>
    <w:div w:id="633293982">
      <w:bodyDiv w:val="1"/>
      <w:marLeft w:val="0"/>
      <w:marRight w:val="0"/>
      <w:marTop w:val="0"/>
      <w:marBottom w:val="0"/>
      <w:divBdr>
        <w:top w:val="none" w:sz="0" w:space="0" w:color="auto"/>
        <w:left w:val="none" w:sz="0" w:space="0" w:color="auto"/>
        <w:bottom w:val="none" w:sz="0" w:space="0" w:color="auto"/>
        <w:right w:val="none" w:sz="0" w:space="0" w:color="auto"/>
      </w:divBdr>
    </w:div>
    <w:div w:id="690376975">
      <w:bodyDiv w:val="1"/>
      <w:marLeft w:val="0"/>
      <w:marRight w:val="0"/>
      <w:marTop w:val="0"/>
      <w:marBottom w:val="0"/>
      <w:divBdr>
        <w:top w:val="none" w:sz="0" w:space="0" w:color="auto"/>
        <w:left w:val="none" w:sz="0" w:space="0" w:color="auto"/>
        <w:bottom w:val="none" w:sz="0" w:space="0" w:color="auto"/>
        <w:right w:val="none" w:sz="0" w:space="0" w:color="auto"/>
      </w:divBdr>
    </w:div>
    <w:div w:id="868178836">
      <w:bodyDiv w:val="1"/>
      <w:marLeft w:val="0"/>
      <w:marRight w:val="0"/>
      <w:marTop w:val="0"/>
      <w:marBottom w:val="0"/>
      <w:divBdr>
        <w:top w:val="none" w:sz="0" w:space="0" w:color="auto"/>
        <w:left w:val="none" w:sz="0" w:space="0" w:color="auto"/>
        <w:bottom w:val="none" w:sz="0" w:space="0" w:color="auto"/>
        <w:right w:val="none" w:sz="0" w:space="0" w:color="auto"/>
      </w:divBdr>
    </w:div>
    <w:div w:id="1157115256">
      <w:bodyDiv w:val="1"/>
      <w:marLeft w:val="0"/>
      <w:marRight w:val="0"/>
      <w:marTop w:val="0"/>
      <w:marBottom w:val="0"/>
      <w:divBdr>
        <w:top w:val="none" w:sz="0" w:space="0" w:color="auto"/>
        <w:left w:val="none" w:sz="0" w:space="0" w:color="auto"/>
        <w:bottom w:val="none" w:sz="0" w:space="0" w:color="auto"/>
        <w:right w:val="none" w:sz="0" w:space="0" w:color="auto"/>
      </w:divBdr>
    </w:div>
    <w:div w:id="1208954948">
      <w:bodyDiv w:val="1"/>
      <w:marLeft w:val="0"/>
      <w:marRight w:val="0"/>
      <w:marTop w:val="0"/>
      <w:marBottom w:val="0"/>
      <w:divBdr>
        <w:top w:val="none" w:sz="0" w:space="0" w:color="auto"/>
        <w:left w:val="none" w:sz="0" w:space="0" w:color="auto"/>
        <w:bottom w:val="none" w:sz="0" w:space="0" w:color="auto"/>
        <w:right w:val="none" w:sz="0" w:space="0" w:color="auto"/>
      </w:divBdr>
    </w:div>
    <w:div w:id="1250433646">
      <w:bodyDiv w:val="1"/>
      <w:marLeft w:val="0"/>
      <w:marRight w:val="0"/>
      <w:marTop w:val="0"/>
      <w:marBottom w:val="0"/>
      <w:divBdr>
        <w:top w:val="none" w:sz="0" w:space="0" w:color="auto"/>
        <w:left w:val="none" w:sz="0" w:space="0" w:color="auto"/>
        <w:bottom w:val="none" w:sz="0" w:space="0" w:color="auto"/>
        <w:right w:val="none" w:sz="0" w:space="0" w:color="auto"/>
      </w:divBdr>
    </w:div>
    <w:div w:id="1483738742">
      <w:bodyDiv w:val="1"/>
      <w:marLeft w:val="0"/>
      <w:marRight w:val="0"/>
      <w:marTop w:val="0"/>
      <w:marBottom w:val="0"/>
      <w:divBdr>
        <w:top w:val="none" w:sz="0" w:space="0" w:color="auto"/>
        <w:left w:val="none" w:sz="0" w:space="0" w:color="auto"/>
        <w:bottom w:val="none" w:sz="0" w:space="0" w:color="auto"/>
        <w:right w:val="none" w:sz="0" w:space="0" w:color="auto"/>
      </w:divBdr>
    </w:div>
    <w:div w:id="1508590319">
      <w:bodyDiv w:val="1"/>
      <w:marLeft w:val="0"/>
      <w:marRight w:val="0"/>
      <w:marTop w:val="0"/>
      <w:marBottom w:val="0"/>
      <w:divBdr>
        <w:top w:val="none" w:sz="0" w:space="0" w:color="auto"/>
        <w:left w:val="none" w:sz="0" w:space="0" w:color="auto"/>
        <w:bottom w:val="none" w:sz="0" w:space="0" w:color="auto"/>
        <w:right w:val="none" w:sz="0" w:space="0" w:color="auto"/>
      </w:divBdr>
    </w:div>
    <w:div w:id="1555505145">
      <w:bodyDiv w:val="1"/>
      <w:marLeft w:val="0"/>
      <w:marRight w:val="0"/>
      <w:marTop w:val="0"/>
      <w:marBottom w:val="0"/>
      <w:divBdr>
        <w:top w:val="none" w:sz="0" w:space="0" w:color="auto"/>
        <w:left w:val="none" w:sz="0" w:space="0" w:color="auto"/>
        <w:bottom w:val="none" w:sz="0" w:space="0" w:color="auto"/>
        <w:right w:val="none" w:sz="0" w:space="0" w:color="auto"/>
      </w:divBdr>
    </w:div>
    <w:div w:id="1953050883">
      <w:bodyDiv w:val="1"/>
      <w:marLeft w:val="0"/>
      <w:marRight w:val="0"/>
      <w:marTop w:val="0"/>
      <w:marBottom w:val="0"/>
      <w:divBdr>
        <w:top w:val="none" w:sz="0" w:space="0" w:color="auto"/>
        <w:left w:val="none" w:sz="0" w:space="0" w:color="auto"/>
        <w:bottom w:val="none" w:sz="0" w:space="0" w:color="auto"/>
        <w:right w:val="none" w:sz="0" w:space="0" w:color="auto"/>
      </w:divBdr>
    </w:div>
    <w:div w:id="1966309320">
      <w:bodyDiv w:val="1"/>
      <w:marLeft w:val="0"/>
      <w:marRight w:val="0"/>
      <w:marTop w:val="0"/>
      <w:marBottom w:val="0"/>
      <w:divBdr>
        <w:top w:val="none" w:sz="0" w:space="0" w:color="auto"/>
        <w:left w:val="none" w:sz="0" w:space="0" w:color="auto"/>
        <w:bottom w:val="none" w:sz="0" w:space="0" w:color="auto"/>
        <w:right w:val="none" w:sz="0" w:space="0" w:color="auto"/>
      </w:divBdr>
      <w:divsChild>
        <w:div w:id="222258960">
          <w:marLeft w:val="0"/>
          <w:marRight w:val="0"/>
          <w:marTop w:val="0"/>
          <w:marBottom w:val="0"/>
          <w:divBdr>
            <w:top w:val="none" w:sz="0" w:space="0" w:color="auto"/>
            <w:left w:val="none" w:sz="0" w:space="0" w:color="auto"/>
            <w:bottom w:val="none" w:sz="0" w:space="0" w:color="auto"/>
            <w:right w:val="none" w:sz="0" w:space="0" w:color="auto"/>
          </w:divBdr>
        </w:div>
      </w:divsChild>
    </w:div>
    <w:div w:id="2030062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169EC-AFCA-47CF-9ED5-6D09B2010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5805</Words>
  <Characters>33093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cp:lastModifiedBy>
  <cp:revision>4</cp:revision>
  <cp:lastPrinted>2018-04-27T07:06:00Z</cp:lastPrinted>
  <dcterms:created xsi:type="dcterms:W3CDTF">2018-04-27T07:00:00Z</dcterms:created>
  <dcterms:modified xsi:type="dcterms:W3CDTF">2018-04-27T07:06:00Z</dcterms:modified>
</cp:coreProperties>
</file>